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8A6" w:rsidRDefault="00CC38A6" w:rsidP="009F4985">
      <w:pPr>
        <w:jc w:val="center"/>
        <w:rPr>
          <w:b/>
          <w:sz w:val="36"/>
          <w:szCs w:val="36"/>
        </w:rPr>
      </w:pPr>
    </w:p>
    <w:p w:rsidR="00CC38A6" w:rsidRDefault="00CC38A6" w:rsidP="009F4985">
      <w:pPr>
        <w:jc w:val="center"/>
        <w:rPr>
          <w:b/>
          <w:sz w:val="36"/>
          <w:szCs w:val="36"/>
        </w:rPr>
      </w:pPr>
    </w:p>
    <w:p w:rsidR="00CC38A6" w:rsidRDefault="00CC38A6" w:rsidP="009F4985">
      <w:pPr>
        <w:jc w:val="center"/>
        <w:rPr>
          <w:b/>
          <w:sz w:val="36"/>
          <w:szCs w:val="36"/>
        </w:rPr>
      </w:pPr>
    </w:p>
    <w:p w:rsidR="006E667C" w:rsidRPr="006E667C" w:rsidRDefault="006E667C" w:rsidP="009F4985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6E667C">
        <w:rPr>
          <w:b/>
          <w:sz w:val="36"/>
          <w:szCs w:val="36"/>
        </w:rPr>
        <w:t>ИЗУЧЕНИЕ СПРОСА</w:t>
      </w:r>
    </w:p>
    <w:p w:rsidR="006E667C" w:rsidRDefault="006E667C" w:rsidP="009F4985">
      <w:pPr>
        <w:jc w:val="center"/>
        <w:rPr>
          <w:b/>
        </w:rPr>
      </w:pPr>
    </w:p>
    <w:p w:rsidR="009F4985" w:rsidRPr="001967C8" w:rsidRDefault="009F4985" w:rsidP="009F4985">
      <w:pPr>
        <w:jc w:val="center"/>
        <w:rPr>
          <w:b/>
          <w:sz w:val="28"/>
          <w:szCs w:val="28"/>
        </w:rPr>
      </w:pPr>
      <w:r>
        <w:rPr>
          <w:b/>
        </w:rPr>
        <w:t xml:space="preserve">      </w:t>
      </w:r>
      <w:r w:rsidRPr="001967C8">
        <w:rPr>
          <w:b/>
          <w:sz w:val="28"/>
          <w:szCs w:val="28"/>
        </w:rPr>
        <w:t xml:space="preserve">Объявление о продаже имущества  находящегося  в хозяйственном ведении </w:t>
      </w:r>
      <w:r w:rsidR="006E667C">
        <w:rPr>
          <w:b/>
          <w:sz w:val="28"/>
          <w:szCs w:val="28"/>
        </w:rPr>
        <w:t xml:space="preserve">коммунального сельскохозяйственного унитарного предприятия </w:t>
      </w:r>
      <w:r w:rsidRPr="001967C8">
        <w:rPr>
          <w:b/>
          <w:sz w:val="28"/>
          <w:szCs w:val="28"/>
        </w:rPr>
        <w:t>«Имени Суворова»</w:t>
      </w:r>
      <w:r w:rsidR="006E667C">
        <w:rPr>
          <w:b/>
          <w:sz w:val="28"/>
          <w:szCs w:val="28"/>
        </w:rPr>
        <w:t xml:space="preserve"> </w:t>
      </w:r>
    </w:p>
    <w:p w:rsidR="009F4985" w:rsidRPr="005A5F75" w:rsidRDefault="009F4985" w:rsidP="009F4985">
      <w:pPr>
        <w:jc w:val="center"/>
        <w:rPr>
          <w:b/>
        </w:rPr>
      </w:pPr>
    </w:p>
    <w:p w:rsidR="009F4985" w:rsidRPr="006E667C" w:rsidRDefault="009F4985" w:rsidP="009F4985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proofErr w:type="gramStart"/>
      <w:r w:rsidRPr="009A6A84">
        <w:rPr>
          <w:sz w:val="28"/>
          <w:szCs w:val="28"/>
        </w:rPr>
        <w:t>Наименование :</w:t>
      </w:r>
      <w:proofErr w:type="gramEnd"/>
      <w:r w:rsidRPr="009A6A84">
        <w:rPr>
          <w:sz w:val="28"/>
          <w:szCs w:val="28"/>
        </w:rPr>
        <w:t xml:space="preserve"> </w:t>
      </w:r>
      <w:r w:rsidRPr="006E667C">
        <w:rPr>
          <w:b/>
          <w:sz w:val="28"/>
          <w:szCs w:val="28"/>
        </w:rPr>
        <w:t xml:space="preserve">агрегат комбинированный для минимальной обработки почвы – </w:t>
      </w:r>
      <w:proofErr w:type="spellStart"/>
      <w:r w:rsidRPr="006E667C">
        <w:rPr>
          <w:b/>
          <w:sz w:val="28"/>
          <w:szCs w:val="28"/>
        </w:rPr>
        <w:t>Дископак</w:t>
      </w:r>
      <w:proofErr w:type="spellEnd"/>
      <w:r w:rsidRPr="006E667C">
        <w:rPr>
          <w:b/>
          <w:sz w:val="28"/>
          <w:szCs w:val="28"/>
        </w:rPr>
        <w:t xml:space="preserve"> – 6;</w:t>
      </w:r>
    </w:p>
    <w:p w:rsidR="009F4985" w:rsidRPr="009A6A84" w:rsidRDefault="009F4985" w:rsidP="009F498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A6A84">
        <w:rPr>
          <w:sz w:val="28"/>
          <w:szCs w:val="28"/>
        </w:rPr>
        <w:t xml:space="preserve">Год </w:t>
      </w:r>
      <w:proofErr w:type="gramStart"/>
      <w:r w:rsidRPr="009A6A84">
        <w:rPr>
          <w:sz w:val="28"/>
          <w:szCs w:val="28"/>
        </w:rPr>
        <w:t>выпуска :</w:t>
      </w:r>
      <w:proofErr w:type="gramEnd"/>
      <w:r w:rsidRPr="009A6A84">
        <w:rPr>
          <w:sz w:val="28"/>
          <w:szCs w:val="28"/>
        </w:rPr>
        <w:t xml:space="preserve"> 2012</w:t>
      </w:r>
      <w:r>
        <w:rPr>
          <w:sz w:val="28"/>
          <w:szCs w:val="28"/>
        </w:rPr>
        <w:t>;</w:t>
      </w:r>
    </w:p>
    <w:p w:rsidR="009F4985" w:rsidRPr="009A6A84" w:rsidRDefault="009F4985" w:rsidP="009F498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Инвентарный </w:t>
      </w:r>
      <w:proofErr w:type="gramStart"/>
      <w:r>
        <w:rPr>
          <w:sz w:val="28"/>
          <w:szCs w:val="28"/>
        </w:rPr>
        <w:t>номер :</w:t>
      </w:r>
      <w:proofErr w:type="gramEnd"/>
      <w:r>
        <w:rPr>
          <w:sz w:val="28"/>
          <w:szCs w:val="28"/>
        </w:rPr>
        <w:t xml:space="preserve"> 10066;</w:t>
      </w:r>
    </w:p>
    <w:p w:rsidR="009F4985" w:rsidRPr="009A6A84" w:rsidRDefault="009F4985" w:rsidP="009F498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A6A84">
        <w:rPr>
          <w:sz w:val="28"/>
          <w:szCs w:val="28"/>
        </w:rPr>
        <w:t xml:space="preserve">Заводской </w:t>
      </w:r>
      <w:proofErr w:type="gramStart"/>
      <w:r w:rsidRPr="009A6A84">
        <w:rPr>
          <w:sz w:val="28"/>
          <w:szCs w:val="28"/>
        </w:rPr>
        <w:t>номер :</w:t>
      </w:r>
      <w:proofErr w:type="gramEnd"/>
      <w:r w:rsidRPr="009A6A84">
        <w:rPr>
          <w:sz w:val="28"/>
          <w:szCs w:val="28"/>
        </w:rPr>
        <w:t xml:space="preserve"> </w:t>
      </w:r>
      <w:r>
        <w:rPr>
          <w:sz w:val="28"/>
          <w:szCs w:val="28"/>
        </w:rPr>
        <w:t>179;</w:t>
      </w:r>
    </w:p>
    <w:p w:rsidR="009F4985" w:rsidRPr="009A6A84" w:rsidRDefault="009F4985" w:rsidP="009F498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A6A84">
        <w:rPr>
          <w:sz w:val="28"/>
          <w:szCs w:val="28"/>
        </w:rPr>
        <w:t>Дата приемки в эксплуатацию</w:t>
      </w:r>
      <w:r>
        <w:rPr>
          <w:sz w:val="28"/>
          <w:szCs w:val="28"/>
        </w:rPr>
        <w:t xml:space="preserve">  27.10.2016 г;</w:t>
      </w:r>
    </w:p>
    <w:p w:rsidR="009F4985" w:rsidRPr="009A6A84" w:rsidRDefault="009F4985" w:rsidP="009F4985">
      <w:pPr>
        <w:ind w:left="284"/>
        <w:jc w:val="both"/>
        <w:rPr>
          <w:rFonts w:eastAsia="Times New Roman"/>
          <w:color w:val="383838"/>
          <w:sz w:val="28"/>
          <w:szCs w:val="28"/>
        </w:rPr>
      </w:pPr>
      <w:r w:rsidRPr="009A6A84"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 </w:t>
      </w:r>
      <w:proofErr w:type="gramStart"/>
      <w:r w:rsidRPr="009A6A84">
        <w:rPr>
          <w:sz w:val="28"/>
          <w:szCs w:val="28"/>
        </w:rPr>
        <w:t>Назначение :</w:t>
      </w:r>
      <w:proofErr w:type="gramEnd"/>
      <w:r w:rsidRPr="009A6A84">
        <w:rPr>
          <w:sz w:val="28"/>
          <w:szCs w:val="28"/>
        </w:rPr>
        <w:t xml:space="preserve"> </w:t>
      </w:r>
      <w:r>
        <w:rPr>
          <w:color w:val="383838"/>
          <w:sz w:val="28"/>
          <w:szCs w:val="28"/>
          <w:shd w:val="clear" w:color="auto" w:fill="FFFFFF"/>
        </w:rPr>
        <w:t>а</w:t>
      </w:r>
      <w:r w:rsidRPr="009A6A84">
        <w:rPr>
          <w:color w:val="383838"/>
          <w:sz w:val="28"/>
          <w:szCs w:val="28"/>
          <w:shd w:val="clear" w:color="auto" w:fill="FFFFFF"/>
        </w:rPr>
        <w:t xml:space="preserve">грегат предназначен для полупаровой осенней обработки зяби, осенней обработки полей после уборки кукурузы, свеклы и картофеля, ранневесенней обработки зяби, а также для подготовки окультуренных почв за два прохода под посев озимых зерновых, пожнивных и </w:t>
      </w:r>
      <w:proofErr w:type="spellStart"/>
      <w:r w:rsidRPr="009A6A84">
        <w:rPr>
          <w:color w:val="383838"/>
          <w:sz w:val="28"/>
          <w:szCs w:val="28"/>
          <w:shd w:val="clear" w:color="auto" w:fill="FFFFFF"/>
        </w:rPr>
        <w:t>поукосных</w:t>
      </w:r>
      <w:proofErr w:type="spellEnd"/>
      <w:r w:rsidRPr="009A6A84">
        <w:rPr>
          <w:color w:val="383838"/>
          <w:sz w:val="28"/>
          <w:szCs w:val="28"/>
          <w:shd w:val="clear" w:color="auto" w:fill="FFFFFF"/>
        </w:rPr>
        <w:t xml:space="preserve"> культур.</w:t>
      </w:r>
      <w:r w:rsidRPr="009A6A84">
        <w:rPr>
          <w:sz w:val="28"/>
          <w:szCs w:val="28"/>
        </w:rPr>
        <w:t xml:space="preserve"> </w:t>
      </w:r>
      <w:r w:rsidRPr="009A6A84">
        <w:rPr>
          <w:rFonts w:eastAsia="Times New Roman"/>
          <w:color w:val="383838"/>
          <w:sz w:val="28"/>
          <w:szCs w:val="28"/>
          <w:shd w:val="clear" w:color="auto" w:fill="FFFFFF"/>
        </w:rPr>
        <w:t xml:space="preserve">Производительность за час/га: </w:t>
      </w:r>
      <w:r w:rsidRPr="009A6A84">
        <w:rPr>
          <w:rFonts w:eastAsia="Times New Roman"/>
          <w:color w:val="383838"/>
          <w:sz w:val="28"/>
          <w:szCs w:val="28"/>
        </w:rPr>
        <w:t>основного времени:</w:t>
      </w:r>
      <w:r>
        <w:rPr>
          <w:rFonts w:eastAsia="Times New Roman"/>
          <w:color w:val="383838"/>
          <w:sz w:val="28"/>
          <w:szCs w:val="28"/>
        </w:rPr>
        <w:t xml:space="preserve"> </w:t>
      </w:r>
      <w:r w:rsidRPr="009A6A84">
        <w:rPr>
          <w:rFonts w:eastAsia="Times New Roman"/>
          <w:color w:val="383838"/>
          <w:sz w:val="28"/>
          <w:szCs w:val="28"/>
        </w:rPr>
        <w:t>-при глубине обработки от 6 до 12 см - </w:t>
      </w:r>
      <w:r w:rsidRPr="009A6A84">
        <w:rPr>
          <w:rFonts w:eastAsia="Times New Roman"/>
          <w:bCs/>
          <w:color w:val="383838"/>
          <w:sz w:val="28"/>
          <w:szCs w:val="28"/>
        </w:rPr>
        <w:t>4,2 - 6,0</w:t>
      </w:r>
      <w:r>
        <w:rPr>
          <w:rFonts w:eastAsia="Times New Roman"/>
          <w:bCs/>
          <w:color w:val="383838"/>
          <w:sz w:val="28"/>
          <w:szCs w:val="28"/>
        </w:rPr>
        <w:t>;</w:t>
      </w:r>
    </w:p>
    <w:p w:rsidR="009F4985" w:rsidRDefault="009F4985" w:rsidP="009F4985">
      <w:pPr>
        <w:jc w:val="both"/>
        <w:rPr>
          <w:sz w:val="28"/>
          <w:szCs w:val="28"/>
        </w:rPr>
      </w:pPr>
      <w:r>
        <w:rPr>
          <w:rFonts w:eastAsia="Times New Roman"/>
          <w:color w:val="383838"/>
          <w:sz w:val="28"/>
          <w:szCs w:val="28"/>
        </w:rPr>
        <w:t xml:space="preserve">     </w:t>
      </w:r>
      <w:r w:rsidRPr="009A6A84">
        <w:rPr>
          <w:rFonts w:eastAsia="Times New Roman"/>
          <w:color w:val="383838"/>
          <w:sz w:val="28"/>
          <w:szCs w:val="28"/>
        </w:rPr>
        <w:t>-при глубине обработки от 12 до 16 см - </w:t>
      </w:r>
      <w:r>
        <w:rPr>
          <w:rFonts w:eastAsia="Times New Roman"/>
          <w:bCs/>
          <w:color w:val="383838"/>
          <w:sz w:val="28"/>
          <w:szCs w:val="28"/>
        </w:rPr>
        <w:t>3,6 - 4,8;</w:t>
      </w:r>
    </w:p>
    <w:p w:rsidR="009F4985" w:rsidRPr="006E667C" w:rsidRDefault="009F4985" w:rsidP="009F4985">
      <w:pPr>
        <w:ind w:left="284"/>
        <w:jc w:val="both"/>
        <w:rPr>
          <w:b/>
          <w:sz w:val="28"/>
          <w:szCs w:val="28"/>
        </w:rPr>
      </w:pPr>
      <w:r w:rsidRPr="009A6A84">
        <w:rPr>
          <w:b/>
          <w:sz w:val="28"/>
          <w:szCs w:val="28"/>
        </w:rPr>
        <w:t xml:space="preserve">7. </w:t>
      </w:r>
      <w:r w:rsidRPr="006E667C">
        <w:rPr>
          <w:b/>
          <w:sz w:val="28"/>
          <w:szCs w:val="28"/>
        </w:rPr>
        <w:t xml:space="preserve">Рыночная стоимость согласно заключения об </w:t>
      </w:r>
      <w:proofErr w:type="gramStart"/>
      <w:r w:rsidRPr="006E667C">
        <w:rPr>
          <w:b/>
          <w:sz w:val="28"/>
          <w:szCs w:val="28"/>
        </w:rPr>
        <w:t>оценке,  по</w:t>
      </w:r>
      <w:proofErr w:type="gramEnd"/>
      <w:r w:rsidRPr="006E667C">
        <w:rPr>
          <w:b/>
          <w:sz w:val="28"/>
          <w:szCs w:val="28"/>
        </w:rPr>
        <w:t xml:space="preserve"> состоянию на 09.01.2020 г. – 13 500,00   рублей  00 копеек.</w:t>
      </w:r>
    </w:p>
    <w:p w:rsidR="009F4985" w:rsidRPr="001967C8" w:rsidRDefault="009F4985" w:rsidP="009F4985">
      <w:pPr>
        <w:ind w:left="284"/>
        <w:jc w:val="both"/>
        <w:rPr>
          <w:sz w:val="28"/>
          <w:szCs w:val="28"/>
        </w:rPr>
      </w:pPr>
      <w:r w:rsidRPr="001967C8">
        <w:rPr>
          <w:b/>
          <w:sz w:val="28"/>
          <w:szCs w:val="28"/>
        </w:rPr>
        <w:t>8.</w:t>
      </w:r>
      <w:r>
        <w:rPr>
          <w:sz w:val="28"/>
          <w:szCs w:val="28"/>
        </w:rPr>
        <w:t xml:space="preserve"> Почтовый адрес, банковские </w:t>
      </w:r>
      <w:proofErr w:type="gramStart"/>
      <w:r>
        <w:rPr>
          <w:sz w:val="28"/>
          <w:szCs w:val="28"/>
        </w:rPr>
        <w:t>реквизиты  и</w:t>
      </w:r>
      <w:proofErr w:type="gramEnd"/>
      <w:r>
        <w:rPr>
          <w:sz w:val="28"/>
          <w:szCs w:val="28"/>
        </w:rPr>
        <w:t xml:space="preserve"> контактный телефон  продавца:     </w:t>
      </w:r>
      <w:r w:rsidRPr="001967C8">
        <w:rPr>
          <w:sz w:val="28"/>
          <w:szCs w:val="28"/>
        </w:rPr>
        <w:t xml:space="preserve">231817, </w:t>
      </w:r>
      <w:proofErr w:type="spellStart"/>
      <w:r w:rsidRPr="001967C8">
        <w:rPr>
          <w:sz w:val="28"/>
          <w:szCs w:val="28"/>
        </w:rPr>
        <w:t>аг</w:t>
      </w:r>
      <w:proofErr w:type="spellEnd"/>
      <w:r w:rsidRPr="001967C8">
        <w:rPr>
          <w:sz w:val="28"/>
          <w:szCs w:val="28"/>
        </w:rPr>
        <w:t xml:space="preserve">. </w:t>
      </w:r>
      <w:proofErr w:type="spellStart"/>
      <w:r w:rsidRPr="001967C8">
        <w:rPr>
          <w:sz w:val="28"/>
          <w:szCs w:val="28"/>
        </w:rPr>
        <w:t>Суринка</w:t>
      </w:r>
      <w:proofErr w:type="spellEnd"/>
      <w:r w:rsidRPr="001967C8">
        <w:rPr>
          <w:sz w:val="28"/>
          <w:szCs w:val="28"/>
        </w:rPr>
        <w:t>, Слонимский район, ул. Центральная 54 б,</w:t>
      </w:r>
    </w:p>
    <w:p w:rsidR="009F4985" w:rsidRDefault="009F4985" w:rsidP="009F4985">
      <w:pPr>
        <w:snapToGrid w:val="0"/>
        <w:spacing w:line="228" w:lineRule="auto"/>
        <w:ind w:left="284" w:right="-567"/>
        <w:jc w:val="both"/>
        <w:rPr>
          <w:sz w:val="28"/>
          <w:szCs w:val="28"/>
          <w:lang w:eastAsia="en-US"/>
        </w:rPr>
      </w:pPr>
      <w:r w:rsidRPr="001967C8">
        <w:rPr>
          <w:sz w:val="28"/>
          <w:szCs w:val="28"/>
          <w:lang w:val="en-US"/>
        </w:rPr>
        <w:t>BY</w:t>
      </w:r>
      <w:r w:rsidRPr="001967C8">
        <w:rPr>
          <w:sz w:val="28"/>
          <w:szCs w:val="28"/>
        </w:rPr>
        <w:t>04</w:t>
      </w:r>
      <w:r w:rsidRPr="001967C8">
        <w:rPr>
          <w:sz w:val="28"/>
          <w:szCs w:val="28"/>
          <w:lang w:val="en-US"/>
        </w:rPr>
        <w:t>BAPB</w:t>
      </w:r>
      <w:r w:rsidRPr="001967C8">
        <w:rPr>
          <w:sz w:val="28"/>
          <w:szCs w:val="28"/>
        </w:rPr>
        <w:t>30124504700140000000,</w:t>
      </w:r>
      <w:r>
        <w:rPr>
          <w:szCs w:val="28"/>
          <w:lang w:eastAsia="en-US"/>
        </w:rPr>
        <w:t xml:space="preserve">     </w:t>
      </w:r>
      <w:r w:rsidRPr="001967C8">
        <w:rPr>
          <w:sz w:val="28"/>
          <w:szCs w:val="28"/>
          <w:lang w:eastAsia="en-US"/>
        </w:rPr>
        <w:t xml:space="preserve">Региональная дирекция по </w:t>
      </w:r>
      <w:proofErr w:type="spellStart"/>
      <w:r w:rsidRPr="001967C8">
        <w:rPr>
          <w:sz w:val="28"/>
          <w:szCs w:val="28"/>
          <w:lang w:eastAsia="en-US"/>
        </w:rPr>
        <w:t>Гродненс</w:t>
      </w:r>
      <w:proofErr w:type="spellEnd"/>
      <w:r>
        <w:rPr>
          <w:sz w:val="28"/>
          <w:szCs w:val="28"/>
          <w:lang w:eastAsia="en-US"/>
        </w:rPr>
        <w:t>-</w:t>
      </w:r>
    </w:p>
    <w:p w:rsidR="006E667C" w:rsidRDefault="009F4985" w:rsidP="009F4985">
      <w:pPr>
        <w:snapToGrid w:val="0"/>
        <w:spacing w:line="228" w:lineRule="auto"/>
        <w:ind w:left="284" w:right="-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proofErr w:type="gramStart"/>
      <w:r w:rsidRPr="001967C8">
        <w:rPr>
          <w:sz w:val="28"/>
          <w:szCs w:val="28"/>
          <w:lang w:eastAsia="en-US"/>
        </w:rPr>
        <w:t xml:space="preserve">кой </w:t>
      </w:r>
      <w:r>
        <w:rPr>
          <w:sz w:val="28"/>
          <w:szCs w:val="28"/>
          <w:lang w:eastAsia="en-US"/>
        </w:rPr>
        <w:t xml:space="preserve"> </w:t>
      </w:r>
      <w:r w:rsidRPr="001967C8">
        <w:rPr>
          <w:sz w:val="28"/>
          <w:szCs w:val="28"/>
          <w:lang w:eastAsia="en-US"/>
        </w:rPr>
        <w:t>области</w:t>
      </w:r>
      <w:proofErr w:type="gramEnd"/>
      <w:r>
        <w:rPr>
          <w:sz w:val="28"/>
          <w:szCs w:val="28"/>
          <w:lang w:eastAsia="en-US"/>
        </w:rPr>
        <w:t xml:space="preserve"> </w:t>
      </w:r>
      <w:r w:rsidRPr="001967C8">
        <w:rPr>
          <w:sz w:val="28"/>
          <w:szCs w:val="28"/>
          <w:lang w:eastAsia="en-US"/>
        </w:rPr>
        <w:t>ОАО «</w:t>
      </w:r>
      <w:proofErr w:type="spellStart"/>
      <w:r w:rsidRPr="001967C8">
        <w:rPr>
          <w:sz w:val="28"/>
          <w:szCs w:val="28"/>
          <w:lang w:eastAsia="en-US"/>
        </w:rPr>
        <w:t>Белагропромбанк</w:t>
      </w:r>
      <w:proofErr w:type="spellEnd"/>
      <w:r w:rsidRPr="001967C8">
        <w:rPr>
          <w:sz w:val="28"/>
          <w:szCs w:val="28"/>
          <w:lang w:eastAsia="en-US"/>
        </w:rPr>
        <w:t xml:space="preserve">», БИК – </w:t>
      </w:r>
      <w:r w:rsidRPr="001967C8">
        <w:rPr>
          <w:sz w:val="28"/>
          <w:szCs w:val="28"/>
          <w:lang w:val="en-US" w:eastAsia="en-US"/>
        </w:rPr>
        <w:t>BAPBBY</w:t>
      </w:r>
      <w:r w:rsidRPr="001967C8">
        <w:rPr>
          <w:sz w:val="28"/>
          <w:szCs w:val="28"/>
          <w:lang w:eastAsia="en-US"/>
        </w:rPr>
        <w:t>2</w:t>
      </w:r>
      <w:r w:rsidRPr="001967C8">
        <w:rPr>
          <w:sz w:val="28"/>
          <w:szCs w:val="28"/>
          <w:lang w:val="en-US" w:eastAsia="en-US"/>
        </w:rPr>
        <w:t>X</w:t>
      </w:r>
      <w:r w:rsidRPr="001967C8">
        <w:rPr>
          <w:sz w:val="28"/>
          <w:szCs w:val="28"/>
          <w:lang w:eastAsia="en-US"/>
        </w:rPr>
        <w:t xml:space="preserve">, УНП – 500062006, </w:t>
      </w:r>
      <w:r>
        <w:rPr>
          <w:sz w:val="28"/>
          <w:szCs w:val="28"/>
          <w:lang w:eastAsia="en-US"/>
        </w:rPr>
        <w:t>ОКПО</w:t>
      </w:r>
      <w:r w:rsidRPr="001967C8">
        <w:rPr>
          <w:sz w:val="28"/>
          <w:szCs w:val="28"/>
          <w:lang w:eastAsia="en-US"/>
        </w:rPr>
        <w:t xml:space="preserve">  03814499. </w:t>
      </w:r>
    </w:p>
    <w:p w:rsidR="009F4985" w:rsidRPr="006E667C" w:rsidRDefault="009F4985" w:rsidP="009F4985">
      <w:pPr>
        <w:snapToGrid w:val="0"/>
        <w:spacing w:line="228" w:lineRule="auto"/>
        <w:ind w:left="284" w:right="-567"/>
        <w:jc w:val="both"/>
        <w:rPr>
          <w:b/>
          <w:sz w:val="28"/>
          <w:szCs w:val="28"/>
          <w:lang w:eastAsia="en-US"/>
        </w:rPr>
      </w:pPr>
      <w:r w:rsidRPr="006E667C">
        <w:rPr>
          <w:b/>
          <w:sz w:val="28"/>
          <w:szCs w:val="28"/>
          <w:lang w:eastAsia="en-US"/>
        </w:rPr>
        <w:t>Тел. факс 8(01562) 79341, 79345, 79325</w:t>
      </w:r>
    </w:p>
    <w:p w:rsidR="009F4985" w:rsidRDefault="009F4985" w:rsidP="009F4985">
      <w:pPr>
        <w:jc w:val="both"/>
        <w:rPr>
          <w:sz w:val="28"/>
          <w:szCs w:val="28"/>
        </w:rPr>
      </w:pPr>
    </w:p>
    <w:p w:rsidR="009F4985" w:rsidRDefault="009F4985" w:rsidP="009F4985">
      <w:pPr>
        <w:jc w:val="both"/>
        <w:rPr>
          <w:sz w:val="28"/>
          <w:szCs w:val="28"/>
        </w:rPr>
      </w:pPr>
    </w:p>
    <w:p w:rsidR="009F4985" w:rsidRPr="00BC0B3E" w:rsidRDefault="009F4985" w:rsidP="009F4985">
      <w:pPr>
        <w:rPr>
          <w:b/>
        </w:rPr>
      </w:pPr>
    </w:p>
    <w:p w:rsidR="009F4985" w:rsidRPr="009A6A84" w:rsidRDefault="009F4985" w:rsidP="009F4985">
      <w:pPr>
        <w:jc w:val="both"/>
        <w:rPr>
          <w:sz w:val="28"/>
          <w:szCs w:val="28"/>
        </w:rPr>
      </w:pPr>
    </w:p>
    <w:p w:rsidR="003131C2" w:rsidRDefault="00CC38A6">
      <w:r w:rsidRPr="00CC38A6">
        <w:rPr>
          <w:noProof/>
          <w:lang w:val="en-US" w:eastAsia="en-US"/>
        </w:rPr>
        <w:lastRenderedPageBreak/>
        <w:drawing>
          <wp:inline distT="0" distB="0" distL="0" distR="0">
            <wp:extent cx="5987415" cy="3914775"/>
            <wp:effectExtent l="0" t="0" r="0" b="9525"/>
            <wp:docPr id="1" name="Рисунок 1" descr="D:\Рачко\Аукционы\Фото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чко\Аукционы\Фото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7415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8A6" w:rsidRDefault="00CC38A6"/>
    <w:p w:rsidR="00CC38A6" w:rsidRDefault="00CC38A6"/>
    <w:p w:rsidR="00CC38A6" w:rsidRDefault="00CC38A6">
      <w:r w:rsidRPr="00CC38A6">
        <w:rPr>
          <w:noProof/>
          <w:lang w:val="en-US" w:eastAsia="en-US"/>
        </w:rPr>
        <w:drawing>
          <wp:inline distT="0" distB="0" distL="0" distR="0">
            <wp:extent cx="6048375" cy="4448175"/>
            <wp:effectExtent l="0" t="0" r="9525" b="9525"/>
            <wp:docPr id="4" name="Рисунок 4" descr="D:\Рачко\Аукционы\Фото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Рачко\Аукционы\Фото 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086" cy="4450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38A6" w:rsidSect="00CC38A6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D6829"/>
    <w:multiLevelType w:val="hybridMultilevel"/>
    <w:tmpl w:val="590C981E"/>
    <w:lvl w:ilvl="0" w:tplc="3612DD7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8A2"/>
    <w:rsid w:val="003131C2"/>
    <w:rsid w:val="006E667C"/>
    <w:rsid w:val="009F4985"/>
    <w:rsid w:val="00A838A2"/>
    <w:rsid w:val="00CC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6A2FC"/>
  <w15:docId w15:val="{DC01CCEB-DDA4-42EC-B060-62624C5CF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98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Rachko</cp:lastModifiedBy>
  <cp:revision>2</cp:revision>
  <dcterms:created xsi:type="dcterms:W3CDTF">2020-03-25T10:37:00Z</dcterms:created>
  <dcterms:modified xsi:type="dcterms:W3CDTF">2020-03-25T10:37:00Z</dcterms:modified>
</cp:coreProperties>
</file>