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DB" w:rsidRPr="006C6A5B" w:rsidRDefault="00EA262D" w:rsidP="006C6A5B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C6A5B">
        <w:rPr>
          <w:rFonts w:ascii="Times New Roman" w:hAnsi="Times New Roman" w:cs="Times New Roman"/>
          <w:b/>
          <w:sz w:val="26"/>
          <w:szCs w:val="26"/>
        </w:rPr>
        <w:t xml:space="preserve">О дополнительном стимулировании </w:t>
      </w:r>
    </w:p>
    <w:p w:rsidR="00EA262D" w:rsidRPr="006C6A5B" w:rsidRDefault="00EA262D" w:rsidP="006C6A5B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C6A5B">
        <w:rPr>
          <w:rFonts w:ascii="Times New Roman" w:hAnsi="Times New Roman" w:cs="Times New Roman"/>
          <w:b/>
          <w:sz w:val="26"/>
          <w:szCs w:val="26"/>
        </w:rPr>
        <w:t xml:space="preserve">охотников при добыче </w:t>
      </w:r>
      <w:r w:rsidR="00D82EDB" w:rsidRPr="006C6A5B">
        <w:rPr>
          <w:rFonts w:ascii="Times New Roman" w:hAnsi="Times New Roman" w:cs="Times New Roman"/>
          <w:b/>
          <w:sz w:val="26"/>
          <w:szCs w:val="26"/>
        </w:rPr>
        <w:t>д</w:t>
      </w:r>
      <w:r w:rsidRPr="006C6A5B">
        <w:rPr>
          <w:rFonts w:ascii="Times New Roman" w:hAnsi="Times New Roman" w:cs="Times New Roman"/>
          <w:b/>
          <w:sz w:val="26"/>
          <w:szCs w:val="26"/>
        </w:rPr>
        <w:t>икого кабана</w:t>
      </w:r>
    </w:p>
    <w:p w:rsidR="00D82EDB" w:rsidRPr="006C6A5B" w:rsidRDefault="00D82EDB" w:rsidP="006C6A5B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82EDB" w:rsidRPr="006C6A5B" w:rsidRDefault="00D82EDB" w:rsidP="006C6A5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5B">
        <w:rPr>
          <w:rFonts w:ascii="Times New Roman" w:hAnsi="Times New Roman" w:cs="Times New Roman"/>
          <w:sz w:val="26"/>
          <w:szCs w:val="26"/>
        </w:rPr>
        <w:t xml:space="preserve">Слонимская межрайонная </w:t>
      </w:r>
      <w:r w:rsidR="00EA262D" w:rsidRPr="006C6A5B">
        <w:rPr>
          <w:rFonts w:ascii="Times New Roman" w:hAnsi="Times New Roman" w:cs="Times New Roman"/>
          <w:sz w:val="26"/>
          <w:szCs w:val="26"/>
        </w:rPr>
        <w:t>инспекция охраны животного и растительного мира информирует о том, что постановлением Совета Министров Республики Беларусь от 28 мая 2020 г. № 322 предусмотрено дополнительное материальное стимулирование охотников при изъятии дикого кабана.</w:t>
      </w:r>
      <w:r w:rsidR="006C6A5B" w:rsidRPr="006C6A5B">
        <w:rPr>
          <w:rFonts w:ascii="Times New Roman" w:hAnsi="Times New Roman" w:cs="Times New Roman"/>
          <w:sz w:val="26"/>
          <w:szCs w:val="26"/>
        </w:rPr>
        <w:t xml:space="preserve"> </w:t>
      </w:r>
      <w:r w:rsidR="006C6A5B" w:rsidRPr="006C6A5B">
        <w:rPr>
          <w:rFonts w:ascii="Times New Roman" w:hAnsi="Times New Roman" w:cs="Times New Roman"/>
          <w:sz w:val="26"/>
          <w:szCs w:val="26"/>
        </w:rPr>
        <w:t>Так, охотникам, добывшим дикого кабана (независимо от его пола и возраста), из бюджета  выплачивается денежная компенсация в размере 5 базовых величин.</w:t>
      </w:r>
    </w:p>
    <w:p w:rsidR="00D82EDB" w:rsidRPr="006C6A5B" w:rsidRDefault="00EA262D" w:rsidP="006C6A5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5B">
        <w:rPr>
          <w:rFonts w:ascii="Times New Roman" w:hAnsi="Times New Roman" w:cs="Times New Roman"/>
          <w:sz w:val="26"/>
          <w:szCs w:val="26"/>
        </w:rPr>
        <w:t xml:space="preserve">Согласно законодательству, изъятие дикого кабана </w:t>
      </w:r>
      <w:proofErr w:type="gramStart"/>
      <w:r w:rsidRPr="006C6A5B">
        <w:rPr>
          <w:rFonts w:ascii="Times New Roman" w:hAnsi="Times New Roman" w:cs="Times New Roman"/>
          <w:sz w:val="26"/>
          <w:szCs w:val="26"/>
        </w:rPr>
        <w:t>может</w:t>
      </w:r>
      <w:proofErr w:type="gramEnd"/>
      <w:r w:rsidRPr="006C6A5B">
        <w:rPr>
          <w:rFonts w:ascii="Times New Roman" w:hAnsi="Times New Roman" w:cs="Times New Roman"/>
          <w:sz w:val="26"/>
          <w:szCs w:val="26"/>
        </w:rPr>
        <w:t xml:space="preserve"> осуществляется в охотничьих угодьях, переданных в аренду и (или) в безвозмездное пользование, в том числе и в зонах покоя, а также на территориях, в отношении которых установлены ограничения и запреты на изъятие диких животных, по разрешениям на добычу охотничьего животного и охотничьим путевкам без взимания за них платы только при охоте на данный вид.</w:t>
      </w:r>
    </w:p>
    <w:p w:rsidR="00D82EDB" w:rsidRPr="006C6A5B" w:rsidRDefault="00D82EDB" w:rsidP="006C6A5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5B">
        <w:rPr>
          <w:rFonts w:ascii="Times New Roman" w:hAnsi="Times New Roman" w:cs="Times New Roman"/>
          <w:sz w:val="26"/>
          <w:szCs w:val="26"/>
        </w:rPr>
        <w:t xml:space="preserve">Вместе с этим, следует помнить, что африканская чума свиней (АЧС) - </w:t>
      </w:r>
      <w:r w:rsidRPr="006C6A5B">
        <w:rPr>
          <w:rFonts w:ascii="Times New Roman" w:hAnsi="Times New Roman" w:cs="Times New Roman"/>
          <w:sz w:val="26"/>
          <w:szCs w:val="26"/>
        </w:rPr>
        <w:t>особо опасная вирусная болезнь домашних и диких свиней, характеризующаяся быстрым распространением, высокой степенью смертности  зараженных животных и высоким экономическим ущербом. Ветеринарных препаратов для профилактики и лечения свиней от этой болезни не существует.</w:t>
      </w:r>
      <w:r w:rsidRPr="006C6A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EDB" w:rsidRPr="006C6A5B" w:rsidRDefault="00D82EDB" w:rsidP="006C6A5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5B">
        <w:rPr>
          <w:rFonts w:ascii="Times New Roman" w:hAnsi="Times New Roman" w:cs="Times New Roman"/>
          <w:sz w:val="26"/>
          <w:szCs w:val="26"/>
        </w:rPr>
        <w:t>И</w:t>
      </w:r>
      <w:r w:rsidRPr="006C6A5B">
        <w:rPr>
          <w:rFonts w:ascii="Times New Roman" w:hAnsi="Times New Roman" w:cs="Times New Roman"/>
          <w:sz w:val="26"/>
          <w:szCs w:val="26"/>
        </w:rPr>
        <w:t>сточник</w:t>
      </w:r>
      <w:r w:rsidRPr="006C6A5B">
        <w:rPr>
          <w:rFonts w:ascii="Times New Roman" w:hAnsi="Times New Roman" w:cs="Times New Roman"/>
          <w:sz w:val="26"/>
          <w:szCs w:val="26"/>
        </w:rPr>
        <w:t xml:space="preserve">ами </w:t>
      </w:r>
      <w:r w:rsidRPr="006C6A5B">
        <w:rPr>
          <w:rFonts w:ascii="Times New Roman" w:hAnsi="Times New Roman" w:cs="Times New Roman"/>
          <w:sz w:val="26"/>
          <w:szCs w:val="26"/>
        </w:rPr>
        <w:t>возбудителя болезни являются больные свиньи. Из организма зараженных животных вирус выделяется с фекалиями, мочой, секретами слизистых оболочек носовой полости, слюной, а также с кровью при носовом и других видах кровотечений. Животные заражаются главным образом при поедании кормов, зараженных вирусом. Инфицирование возможно также через органы дыхания, поврежденную кожу и укусы зараженных клещей – переносчиков, которые являются резервуаром вируса АЧС</w:t>
      </w:r>
      <w:bookmarkStart w:id="0" w:name="_GoBack"/>
      <w:bookmarkEnd w:id="0"/>
      <w:r w:rsidRPr="006C6A5B">
        <w:rPr>
          <w:rFonts w:ascii="Times New Roman" w:hAnsi="Times New Roman" w:cs="Times New Roman"/>
          <w:sz w:val="26"/>
          <w:szCs w:val="26"/>
        </w:rPr>
        <w:t xml:space="preserve">, в их организме этот вирус сохраняется многие годы. </w:t>
      </w:r>
    </w:p>
    <w:p w:rsidR="00D82EDB" w:rsidRPr="006C6A5B" w:rsidRDefault="00D82EDB" w:rsidP="006C6A5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5B">
        <w:rPr>
          <w:rFonts w:ascii="Times New Roman" w:hAnsi="Times New Roman" w:cs="Times New Roman"/>
          <w:sz w:val="26"/>
          <w:szCs w:val="26"/>
        </w:rPr>
        <w:t>Вирус распространяется зараженными животными – вирусоносителями, в том числе находящимися в инкубационном периоде, а также через различные инфицированные объекты. Особую опасность представляют продукты убоя зараженных свиней (мясо, мясопродукты, сало, кровь, кости, шкуры и др.).</w:t>
      </w:r>
    </w:p>
    <w:p w:rsidR="00D82EDB" w:rsidRPr="006C6A5B" w:rsidRDefault="00D82EDB" w:rsidP="006C6A5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5B">
        <w:rPr>
          <w:rFonts w:ascii="Times New Roman" w:hAnsi="Times New Roman" w:cs="Times New Roman"/>
          <w:sz w:val="26"/>
          <w:szCs w:val="26"/>
        </w:rPr>
        <w:t>Вирус могут распространять люди, домашние и дикие животные, насекомые, грызуны, которые находились на инфицированных территориях.</w:t>
      </w:r>
    </w:p>
    <w:p w:rsidR="00D82EDB" w:rsidRPr="006C6A5B" w:rsidRDefault="00D82EDB" w:rsidP="006C6A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5B">
        <w:rPr>
          <w:rFonts w:ascii="Times New Roman" w:hAnsi="Times New Roman" w:cs="Times New Roman"/>
          <w:sz w:val="26"/>
          <w:szCs w:val="26"/>
        </w:rPr>
        <w:t xml:space="preserve">В соответствии с Временным положением об особом режиме изъятия, захоронения и (или) уничтожения ресурсов дикого кабана на территории Республики Беларусь, утвержденным постановлением Совета Министров Республики Беларусь от 29.08.2013 г. № 758, изъятие производится бесплатно, а все добытые туши дикого кабана утилизируются в строгом соответствии с санитарно-ветеринарными правилами в специально отведённых местах. </w:t>
      </w:r>
    </w:p>
    <w:p w:rsidR="00D82EDB" w:rsidRPr="006C6A5B" w:rsidRDefault="00D82EDB" w:rsidP="006C6A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2EDB" w:rsidRPr="006C6A5B" w:rsidRDefault="00D82EDB" w:rsidP="006C6A5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5B">
        <w:rPr>
          <w:rFonts w:ascii="Times New Roman" w:hAnsi="Times New Roman" w:cs="Times New Roman"/>
          <w:sz w:val="26"/>
          <w:szCs w:val="26"/>
        </w:rPr>
        <w:t xml:space="preserve">Начальник Слонимской межрайонной инспекции </w:t>
      </w:r>
    </w:p>
    <w:p w:rsidR="00D82EDB" w:rsidRPr="006C6A5B" w:rsidRDefault="00D82EDB" w:rsidP="006C6A5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A5B">
        <w:rPr>
          <w:rFonts w:ascii="Times New Roman" w:hAnsi="Times New Roman" w:cs="Times New Roman"/>
          <w:sz w:val="26"/>
          <w:szCs w:val="26"/>
        </w:rPr>
        <w:t xml:space="preserve">охраны животного и растительного мира </w:t>
      </w:r>
      <w:r w:rsidRPr="006C6A5B">
        <w:rPr>
          <w:rFonts w:ascii="Times New Roman" w:hAnsi="Times New Roman" w:cs="Times New Roman"/>
          <w:sz w:val="26"/>
          <w:szCs w:val="26"/>
        </w:rPr>
        <w:tab/>
      </w:r>
      <w:r w:rsidRPr="006C6A5B">
        <w:rPr>
          <w:rFonts w:ascii="Times New Roman" w:hAnsi="Times New Roman" w:cs="Times New Roman"/>
          <w:sz w:val="26"/>
          <w:szCs w:val="26"/>
        </w:rPr>
        <w:tab/>
      </w:r>
      <w:r w:rsidRPr="006C6A5B">
        <w:rPr>
          <w:rFonts w:ascii="Times New Roman" w:hAnsi="Times New Roman" w:cs="Times New Roman"/>
          <w:sz w:val="26"/>
          <w:szCs w:val="26"/>
        </w:rPr>
        <w:tab/>
        <w:t>Виталий Мороз</w:t>
      </w:r>
    </w:p>
    <w:sectPr w:rsidR="00D82EDB" w:rsidRPr="006C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8C"/>
    <w:rsid w:val="002D0503"/>
    <w:rsid w:val="006C6A5B"/>
    <w:rsid w:val="00D82EDB"/>
    <w:rsid w:val="00E0508C"/>
    <w:rsid w:val="00EA262D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2E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62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D82E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2E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2E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62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D82E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2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22 30 39</dc:creator>
  <cp:lastModifiedBy>Admin</cp:lastModifiedBy>
  <cp:revision>2</cp:revision>
  <dcterms:created xsi:type="dcterms:W3CDTF">2021-02-14T15:12:00Z</dcterms:created>
  <dcterms:modified xsi:type="dcterms:W3CDTF">2021-02-14T15:12:00Z</dcterms:modified>
</cp:coreProperties>
</file>