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7" w:rsidRPr="005602B7" w:rsidRDefault="005602B7" w:rsidP="005602B7">
      <w:pPr>
        <w:tabs>
          <w:tab w:val="left" w:pos="4820"/>
        </w:tabs>
        <w:spacing w:line="300" w:lineRule="exact"/>
        <w:ind w:right="4818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02B7">
        <w:rPr>
          <w:rFonts w:ascii="Times New Roman" w:hAnsi="Times New Roman" w:cs="Times New Roman"/>
          <w:b/>
          <w:sz w:val="32"/>
          <w:szCs w:val="32"/>
          <w:u w:val="single"/>
        </w:rPr>
        <w:t>СЕЛЬСКОЕ ХОЗЯЙСТВО</w:t>
      </w:r>
    </w:p>
    <w:p w:rsidR="005602B7" w:rsidRPr="005602B7" w:rsidRDefault="005602B7" w:rsidP="005602B7">
      <w:pPr>
        <w:ind w:right="-1"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602B7">
        <w:rPr>
          <w:rFonts w:ascii="Times New Roman" w:hAnsi="Times New Roman" w:cs="Times New Roman"/>
          <w:color w:val="FF0000"/>
          <w:sz w:val="32"/>
          <w:szCs w:val="32"/>
        </w:rPr>
        <w:t>В сельском, лесном и рыбном хозяйстве в Слонимском районе по состоянию на 01.10.2019 среднесписочная численность работников составляет 2283 человека и 1950 человек в сельскохозяйственных организациях.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С начала года среднемесячная заработная плата составила 624,1 рубля, что составляет 120,4 % к уровню аналогичного периода 2018 года. 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За январь-август 2019 г. произведено валовой продукции сельского хозяйства в сопоставимых ценах на сумму 74,8 млн. руб., что составляет 124,3 % к соответствующему периоду 2018 года </w:t>
      </w:r>
      <w:r w:rsidRPr="005602B7">
        <w:rPr>
          <w:rFonts w:ascii="Times New Roman" w:hAnsi="Times New Roman" w:cs="Times New Roman"/>
          <w:i/>
          <w:sz w:val="32"/>
          <w:szCs w:val="32"/>
        </w:rPr>
        <w:t>(Без ИООО «</w:t>
      </w:r>
      <w:proofErr w:type="spellStart"/>
      <w:r w:rsidRPr="005602B7">
        <w:rPr>
          <w:rFonts w:ascii="Times New Roman" w:hAnsi="Times New Roman" w:cs="Times New Roman"/>
          <w:i/>
          <w:sz w:val="32"/>
          <w:szCs w:val="32"/>
        </w:rPr>
        <w:t>Белдан</w:t>
      </w:r>
      <w:proofErr w:type="spellEnd"/>
      <w:r w:rsidRPr="005602B7">
        <w:rPr>
          <w:rFonts w:ascii="Times New Roman" w:hAnsi="Times New Roman" w:cs="Times New Roman"/>
          <w:i/>
          <w:sz w:val="32"/>
          <w:szCs w:val="32"/>
        </w:rPr>
        <w:t>» 117,7%</w:t>
      </w:r>
      <w:r w:rsidRPr="005602B7">
        <w:rPr>
          <w:rFonts w:ascii="Times New Roman" w:hAnsi="Times New Roman" w:cs="Times New Roman"/>
          <w:sz w:val="32"/>
          <w:szCs w:val="32"/>
        </w:rPr>
        <w:t>) при доведенном задании на январь-сентябрь 2019 года 110,8 %.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По итогам работы за 8 месяцев 2019 года удельный вес производства молока в структуре валовой продукции составил 25,5 %, производство мяса свиней – 16,9 %, крупного рогатого скота – 9,1 %, зерновых и зернобобовых культур – 24,0 %.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602B7">
        <w:rPr>
          <w:rFonts w:ascii="Times New Roman" w:hAnsi="Times New Roman" w:cs="Times New Roman"/>
          <w:sz w:val="32"/>
          <w:szCs w:val="32"/>
        </w:rPr>
        <w:t>В целом по району за январь-август текущего года валовое производство молока составило 32,0 тыс. тонн или 102,0 % к аналогичному периоду прошлого года. Продуктивность коров с начала года составила 2652 кг, что выше уровня прошлого года на 159 кг. За август 2019 года производство молока составило 4,2 тыс. тонн или 101,1 % к уровню августа 2018 г.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Реализация молока в физическом весе за январь-август 2019 года составила 28,2 тыс. тонн или 103,3 % к аналогичному уровню 2018 года. Товарность молока составила 88,1 % (плюс 1,1 %). </w:t>
      </w:r>
    </w:p>
    <w:p w:rsidR="005602B7" w:rsidRPr="005602B7" w:rsidRDefault="005602B7" w:rsidP="005602B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За отчетный период продано молока на ОАО «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Щучинский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маслосырзавод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>» в зачетном весе 28,6 тыс. тонн. Продано молока сортом «экстра» – 28,3 % (+6,5 % к аналогичному периоду 2018 года), высшим сортом – 48,5 % (минус 3,5 %), первым сортом 23,3 % (минус 3,0 %).  Жирность молока за 8 месяцев 2019 г. по району составила 3,68 %, содержание белка – 3,06 %.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602B7">
        <w:rPr>
          <w:rFonts w:ascii="Times New Roman" w:hAnsi="Times New Roman" w:cs="Times New Roman"/>
          <w:sz w:val="32"/>
          <w:szCs w:val="32"/>
        </w:rPr>
        <w:lastRenderedPageBreak/>
        <w:t>За январь-август 2019 г. получено продукции выращивания животноводства 9,1 тыс. тонн (что составляет 131,1% к аналогичному периоду 2018 г.), в том числе крупного рогатого скота 3,1 тыс. тонн или соответственно 92,4 % к аналогичному периоду 2018 г., свиней 4,4 тыс. тонн или соответственно 125,7 %, мяса птицы 1572 тонн.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Среднесуточный привес крупного рогатого скота составил 534 грамм (минус 41 грамм к уровню 2018 г.), свиней – 769 грамм (+84 грамма к уровню 2018 г.).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Реализация скота и птицы на убой за январь-август составила 8,6 тыс. тонн или 114,6 % к аналогичному уровню 2018 года, в том числе КРС – 3,2 тыс. тонн (95,6 %), свиней – 4,1 тыс. тонн (101,1%), птицы – 1263 тонну (20,7 раза). 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На 1 сентября 2019 года поголовье крупного рогатого скота составляет 34,9 тыс. голов или 97,2 % к аналогичному периоду 2018 года, в том числе коров молочного стада 12,0 тыс. голов или 96,0 %. Поголовье свиней составило 37,3 тыс. голов или 121,3 %, птицы – 392,6 тыс. голов или 199,9%.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За январь-август 2019 года в хозяйствах района получено 7913 голов приплода телят от коров и телок, что на уровне аналогичного периода 2018 года. Поросят от основных и проверяемых маток получено 53,4 тыс. голов или в 3,2 раза больше аналогичного периода 2018 года. 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Падеж КРС составил 553 головы (плюс 66 голов или 113,6 % к аналогичному периоду 2018 г.), свиней составил 7548 голов (+5945 голов или 470,9 % к аналогичному периоду 2018 г.).</w:t>
      </w:r>
    </w:p>
    <w:p w:rsidR="005602B7" w:rsidRPr="005602B7" w:rsidRDefault="005602B7" w:rsidP="005602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Получено 15634 тыс. штук яиц, что составляет 73,7 % к аналогичному периоду 2018 года. Яйценоскость кур-несушек составила 85 шт., что на 25 шт. ниже уровня прошлого года.</w:t>
      </w:r>
    </w:p>
    <w:p w:rsidR="005602B7" w:rsidRPr="005602B7" w:rsidRDefault="005602B7" w:rsidP="005602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lastRenderedPageBreak/>
        <w:t xml:space="preserve">Продукции растениеводства за 8 месяцев текущего года получено на сумму 30,6 </w:t>
      </w:r>
      <w:proofErr w:type="spellStart"/>
      <w:proofErr w:type="gramStart"/>
      <w:r w:rsidRPr="005602B7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5602B7">
        <w:rPr>
          <w:rFonts w:ascii="Times New Roman" w:hAnsi="Times New Roman" w:cs="Times New Roman"/>
          <w:sz w:val="32"/>
          <w:szCs w:val="32"/>
        </w:rPr>
        <w:t xml:space="preserve"> руб. или 150,0 % к аналогичному периоду прошлого года.</w:t>
      </w:r>
    </w:p>
    <w:p w:rsidR="005602B7" w:rsidRPr="005602B7" w:rsidRDefault="005602B7" w:rsidP="005602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Намолочено зерновых и зернобобовых культур 66,6 тыс</w:t>
      </w:r>
      <w:proofErr w:type="gramStart"/>
      <w:r w:rsidRPr="005602B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5602B7">
        <w:rPr>
          <w:rFonts w:ascii="Times New Roman" w:hAnsi="Times New Roman" w:cs="Times New Roman"/>
          <w:sz w:val="32"/>
          <w:szCs w:val="32"/>
        </w:rPr>
        <w:t xml:space="preserve">онн (163,9%) при средней урожайности 32,6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 (+13,7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 к аналогичному периоду прошлого года),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маслосемян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 рапса – 5682 тонны (150,6 %) при средней урожайности 21,0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 (+3,0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/га). Сельскохозяйственные организации приступили к уборке сахарной свеклы и картофеля. Убрано 203 га сахарной свеклы и накопано 8543 тонны при средней урожайности 421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 (+118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/га), накопано 202 тонны картофеля при средней урожайности 168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 xml:space="preserve">/га (минус 23 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>/га).</w:t>
      </w:r>
    </w:p>
    <w:p w:rsidR="005602B7" w:rsidRPr="005602B7" w:rsidRDefault="005602B7" w:rsidP="005602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По итогам работы за январь-август 2019 г. сельскохозяйственными организациями района получено выручки от реализации продукции 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>43,6</w:t>
      </w:r>
      <w:r w:rsidRPr="005602B7">
        <w:rPr>
          <w:rFonts w:ascii="Times New Roman" w:hAnsi="Times New Roman" w:cs="Times New Roman"/>
          <w:sz w:val="32"/>
          <w:szCs w:val="32"/>
        </w:rPr>
        <w:t xml:space="preserve"> млн. рублей (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>103,7</w:t>
      </w:r>
      <w:r w:rsidRPr="005602B7">
        <w:rPr>
          <w:rFonts w:ascii="Times New Roman" w:hAnsi="Times New Roman" w:cs="Times New Roman"/>
          <w:sz w:val="32"/>
          <w:szCs w:val="32"/>
        </w:rPr>
        <w:t xml:space="preserve"> %), получена прибыль от реализации – 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>69 тыс</w:t>
      </w:r>
      <w:r w:rsidRPr="005602B7">
        <w:rPr>
          <w:rFonts w:ascii="Times New Roman" w:hAnsi="Times New Roman" w:cs="Times New Roman"/>
          <w:sz w:val="32"/>
          <w:szCs w:val="32"/>
        </w:rPr>
        <w:t xml:space="preserve">. рублей. Рентабельность реализованной продукции составила – 0,2%, рентабельность продаж – 0,2%. </w:t>
      </w:r>
    </w:p>
    <w:p w:rsidR="005602B7" w:rsidRPr="005602B7" w:rsidRDefault="005602B7" w:rsidP="005602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602B7">
        <w:rPr>
          <w:rFonts w:ascii="Times New Roman" w:hAnsi="Times New Roman" w:cs="Times New Roman"/>
          <w:sz w:val="32"/>
          <w:szCs w:val="32"/>
        </w:rPr>
        <w:t xml:space="preserve">По итогам 8 месяцев 2019 года чистый убыток получен в 4 сельскохозяйственных организациях: </w:t>
      </w:r>
      <w:proofErr w:type="gramStart"/>
      <w:r w:rsidRPr="005602B7">
        <w:rPr>
          <w:rFonts w:ascii="Times New Roman" w:hAnsi="Times New Roman" w:cs="Times New Roman"/>
          <w:sz w:val="32"/>
          <w:szCs w:val="32"/>
        </w:rPr>
        <w:t xml:space="preserve">ОАО «Птицефабрика Слонимская» – 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>895</w:t>
      </w:r>
      <w:r w:rsidRPr="005602B7">
        <w:rPr>
          <w:rFonts w:ascii="Times New Roman" w:hAnsi="Times New Roman" w:cs="Times New Roman"/>
          <w:sz w:val="32"/>
          <w:szCs w:val="32"/>
        </w:rPr>
        <w:t xml:space="preserve"> тыс. руб., РУСП «Новодевятковичи» – 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>36</w:t>
      </w:r>
      <w:r w:rsidRPr="005602B7">
        <w:rPr>
          <w:rFonts w:ascii="Times New Roman" w:hAnsi="Times New Roman" w:cs="Times New Roman"/>
          <w:sz w:val="32"/>
          <w:szCs w:val="32"/>
        </w:rPr>
        <w:t xml:space="preserve"> тыс. руб., КСУП «Мижевичи» – 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 xml:space="preserve">394 </w:t>
      </w:r>
      <w:r w:rsidRPr="005602B7">
        <w:rPr>
          <w:rFonts w:ascii="Times New Roman" w:hAnsi="Times New Roman" w:cs="Times New Roman"/>
          <w:sz w:val="32"/>
          <w:szCs w:val="32"/>
        </w:rPr>
        <w:t>тыс. руб.</w:t>
      </w:r>
      <w:r w:rsidRPr="005602B7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5602B7">
        <w:rPr>
          <w:rFonts w:ascii="Times New Roman" w:hAnsi="Times New Roman" w:cs="Times New Roman"/>
          <w:sz w:val="32"/>
          <w:szCs w:val="32"/>
        </w:rPr>
        <w:t>КСУП «</w:t>
      </w:r>
      <w:proofErr w:type="spellStart"/>
      <w:r w:rsidRPr="005602B7">
        <w:rPr>
          <w:rFonts w:ascii="Times New Roman" w:hAnsi="Times New Roman" w:cs="Times New Roman"/>
          <w:sz w:val="32"/>
          <w:szCs w:val="32"/>
        </w:rPr>
        <w:t>Драпово</w:t>
      </w:r>
      <w:proofErr w:type="spellEnd"/>
      <w:r w:rsidRPr="005602B7">
        <w:rPr>
          <w:rFonts w:ascii="Times New Roman" w:hAnsi="Times New Roman" w:cs="Times New Roman"/>
          <w:sz w:val="32"/>
          <w:szCs w:val="32"/>
        </w:rPr>
        <w:t>» – 342тыс. рублей.</w:t>
      </w:r>
      <w:proofErr w:type="gramEnd"/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Инвестиции в основной капитал по сельскохозяйственным организациям составили 5,6 млн. рублей, что составляет 96,1 % к уровню аналогичного периода 2018 года (в основном перевод скота в основное стадо).</w:t>
      </w:r>
    </w:p>
    <w:p w:rsidR="005602B7" w:rsidRPr="005602B7" w:rsidRDefault="005602B7" w:rsidP="005602B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02B7">
        <w:rPr>
          <w:rFonts w:ascii="Times New Roman" w:hAnsi="Times New Roman" w:cs="Times New Roman"/>
          <w:sz w:val="32"/>
          <w:szCs w:val="32"/>
        </w:rPr>
        <w:t>Общие долги по сельскохозяйственным организациям на 1 сентября 2019 года составили 123,0 млн. руб., что составляет 105,9 % к аналогичному уровню прошлого года, в том числе кредиторская задолженность 84,5 млн. руб. (105,9 %).</w:t>
      </w:r>
    </w:p>
    <w:p w:rsidR="005602B7" w:rsidRPr="005602B7" w:rsidRDefault="005602B7" w:rsidP="005602B7">
      <w:pPr>
        <w:pStyle w:val="a3"/>
        <w:shd w:val="clear" w:color="auto" w:fill="FFFFFF"/>
        <w:ind w:right="57"/>
        <w:textAlignment w:val="top"/>
        <w:rPr>
          <w:b/>
          <w:bCs/>
          <w:iCs/>
          <w:sz w:val="32"/>
          <w:szCs w:val="32"/>
          <w:u w:val="single"/>
        </w:rPr>
      </w:pPr>
    </w:p>
    <w:p w:rsidR="00000000" w:rsidRPr="005602B7" w:rsidRDefault="005602B7">
      <w:pPr>
        <w:rPr>
          <w:rFonts w:ascii="Times New Roman" w:hAnsi="Times New Roman" w:cs="Times New Roman"/>
          <w:sz w:val="32"/>
          <w:szCs w:val="32"/>
        </w:rPr>
      </w:pPr>
    </w:p>
    <w:sectPr w:rsidR="00000000" w:rsidRPr="0056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02B7"/>
    <w:rsid w:val="0056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5602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2019-10-15T05:23:00Z</dcterms:created>
  <dcterms:modified xsi:type="dcterms:W3CDTF">2019-10-15T05:24:00Z</dcterms:modified>
</cp:coreProperties>
</file>