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580E8" w14:textId="2859EF15" w:rsidR="00144CF7" w:rsidRPr="00B24507" w:rsidRDefault="00144CF7" w:rsidP="000B56B9">
      <w:pPr>
        <w:shd w:val="clear" w:color="auto" w:fill="FFFFFF"/>
        <w:spacing w:beforeAutospacing="1" w:after="0" w:afterAutospacing="1" w:line="330" w:lineRule="atLeast"/>
        <w:jc w:val="both"/>
        <w:textAlignment w:val="top"/>
        <w:rPr>
          <w:rFonts w:ascii="Times New Roman" w:eastAsia="Times New Roman" w:hAnsi="Times New Roman" w:cs="Times New Roman"/>
          <w:b/>
          <w:bCs/>
          <w:kern w:val="0"/>
          <w:sz w:val="30"/>
          <w:szCs w:val="30"/>
          <w:lang w:eastAsia="ru-RU"/>
          <w14:ligatures w14:val="none"/>
        </w:rPr>
      </w:pPr>
      <w:r w:rsidRPr="00B24507">
        <w:rPr>
          <w:rFonts w:ascii="Times New Roman" w:eastAsia="Times New Roman" w:hAnsi="Times New Roman" w:cs="Times New Roman"/>
          <w:b/>
          <w:bCs/>
          <w:kern w:val="0"/>
          <w:sz w:val="30"/>
          <w:szCs w:val="30"/>
          <w:lang w:eastAsia="ru-RU"/>
          <w14:ligatures w14:val="none"/>
        </w:rPr>
        <w:t>Алгоритм действий для включения субъекта в государственный информационный ресурс «Реестр бытовых услуг</w:t>
      </w:r>
      <w:r w:rsidR="00E6080D" w:rsidRPr="00B24507">
        <w:rPr>
          <w:rFonts w:ascii="Times New Roman" w:eastAsia="Times New Roman" w:hAnsi="Times New Roman" w:cs="Times New Roman"/>
          <w:b/>
          <w:bCs/>
          <w:kern w:val="0"/>
          <w:sz w:val="30"/>
          <w:szCs w:val="30"/>
          <w:lang w:eastAsia="ru-RU"/>
          <w14:ligatures w14:val="none"/>
        </w:rPr>
        <w:t xml:space="preserve"> Республики Беларусь</w:t>
      </w:r>
      <w:r w:rsidRPr="00B24507">
        <w:rPr>
          <w:rFonts w:ascii="Times New Roman" w:eastAsia="Times New Roman" w:hAnsi="Times New Roman" w:cs="Times New Roman"/>
          <w:b/>
          <w:bCs/>
          <w:kern w:val="0"/>
          <w:sz w:val="30"/>
          <w:szCs w:val="30"/>
          <w:lang w:eastAsia="ru-RU"/>
          <w14:ligatures w14:val="none"/>
        </w:rPr>
        <w:t>»</w:t>
      </w:r>
    </w:p>
    <w:p w14:paraId="6911C871" w14:textId="35527C98" w:rsidR="005B2ED8" w:rsidRPr="002B45FF" w:rsidRDefault="00144CF7" w:rsidP="000B56B9">
      <w:pPr>
        <w:pStyle w:val="a7"/>
        <w:numPr>
          <w:ilvl w:val="0"/>
          <w:numId w:val="5"/>
        </w:numPr>
        <w:shd w:val="clear" w:color="auto" w:fill="FFFFFF"/>
        <w:spacing w:before="100" w:beforeAutospacing="1" w:after="100" w:afterAutospacing="1" w:line="240" w:lineRule="atLeast"/>
        <w:jc w:val="both"/>
        <w:textAlignment w:val="top"/>
        <w:rPr>
          <w:rFonts w:ascii="Times New Roman" w:eastAsia="Times New Roman" w:hAnsi="Times New Roman" w:cs="Times New Roman"/>
          <w:b/>
          <w:bCs/>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Определение уполномоченного органа.</w:t>
      </w:r>
    </w:p>
    <w:p w14:paraId="143D4639" w14:textId="66D8043C" w:rsidR="000B56B9" w:rsidRPr="000B56B9" w:rsidRDefault="00144CF7" w:rsidP="000B56B9">
      <w:pPr>
        <w:shd w:val="clear" w:color="auto" w:fill="FFFFFF"/>
        <w:spacing w:before="100" w:beforeAutospacing="1" w:after="100" w:afterAutospacing="1" w:line="240" w:lineRule="atLeast"/>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Заявления подаются в районный исполнительный комитет, орган, уполномоченный на формирование территориальной базы данных. Если услуги оказываются </w:t>
      </w:r>
      <w:r w:rsidRPr="000B56B9">
        <w:rPr>
          <w:rFonts w:ascii="Times New Roman" w:eastAsia="Times New Roman" w:hAnsi="Times New Roman" w:cs="Times New Roman"/>
          <w:bCs/>
          <w:iCs/>
          <w:color w:val="333333"/>
          <w:kern w:val="0"/>
          <w:sz w:val="30"/>
          <w:szCs w:val="30"/>
          <w:lang w:eastAsia="ru-RU"/>
          <w14:ligatures w14:val="none"/>
        </w:rPr>
        <w:t>без объекта бытового обслуживания</w:t>
      </w:r>
      <w:r w:rsidRPr="000B56B9">
        <w:rPr>
          <w:rFonts w:ascii="Times New Roman" w:eastAsia="Times New Roman" w:hAnsi="Times New Roman" w:cs="Times New Roman"/>
          <w:color w:val="333333"/>
          <w:kern w:val="0"/>
          <w:sz w:val="30"/>
          <w:szCs w:val="30"/>
          <w:lang w:eastAsia="ru-RU"/>
          <w14:ligatures w14:val="none"/>
        </w:rPr>
        <w:t xml:space="preserve"> (например, при выездной работе), заявление подаётся по месту регистрации юридического лица или индивидуального предпринимателя. Если </w:t>
      </w:r>
      <w:r w:rsidRPr="000B56B9">
        <w:rPr>
          <w:rFonts w:ascii="Times New Roman" w:eastAsia="Times New Roman" w:hAnsi="Times New Roman" w:cs="Times New Roman"/>
          <w:bCs/>
          <w:iCs/>
          <w:color w:val="333333"/>
          <w:kern w:val="0"/>
          <w:sz w:val="30"/>
          <w:szCs w:val="30"/>
          <w:lang w:eastAsia="ru-RU"/>
          <w14:ligatures w14:val="none"/>
        </w:rPr>
        <w:t>с объектом</w:t>
      </w:r>
      <w:r w:rsidRPr="000B56B9">
        <w:rPr>
          <w:rFonts w:ascii="Times New Roman" w:eastAsia="Times New Roman" w:hAnsi="Times New Roman" w:cs="Times New Roman"/>
          <w:color w:val="333333"/>
          <w:kern w:val="0"/>
          <w:sz w:val="30"/>
          <w:szCs w:val="30"/>
          <w:lang w:eastAsia="ru-RU"/>
          <w14:ligatures w14:val="none"/>
        </w:rPr>
        <w:t> </w:t>
      </w:r>
      <w:r w:rsidR="00FB6972">
        <w:rPr>
          <w:rFonts w:ascii="Times New Roman" w:eastAsia="Times New Roman" w:hAnsi="Times New Roman" w:cs="Times New Roman"/>
          <w:color w:val="333333"/>
          <w:kern w:val="0"/>
          <w:sz w:val="30"/>
          <w:szCs w:val="30"/>
          <w:lang w:eastAsia="ru-RU"/>
          <w14:ligatures w14:val="none"/>
        </w:rPr>
        <w:t xml:space="preserve"> </w:t>
      </w:r>
      <w:r w:rsidRPr="000B56B9">
        <w:rPr>
          <w:rFonts w:ascii="Times New Roman" w:eastAsia="Times New Roman" w:hAnsi="Times New Roman" w:cs="Times New Roman"/>
          <w:color w:val="333333"/>
          <w:kern w:val="0"/>
          <w:sz w:val="30"/>
          <w:szCs w:val="30"/>
          <w:lang w:eastAsia="ru-RU"/>
          <w14:ligatures w14:val="none"/>
        </w:rPr>
        <w:t> по месту нахождения объекта</w:t>
      </w:r>
      <w:r w:rsidR="000B56B9" w:rsidRPr="000B56B9">
        <w:rPr>
          <w:rFonts w:ascii="Times New Roman" w:eastAsia="Times New Roman" w:hAnsi="Times New Roman" w:cs="Times New Roman"/>
          <w:color w:val="333333"/>
          <w:kern w:val="0"/>
          <w:sz w:val="30"/>
          <w:szCs w:val="30"/>
          <w:lang w:eastAsia="ru-RU"/>
          <w14:ligatures w14:val="none"/>
        </w:rPr>
        <w:t>.</w:t>
      </w:r>
    </w:p>
    <w:p w14:paraId="27F1D15B" w14:textId="394E797A" w:rsidR="000B56B9" w:rsidRPr="002B45FF" w:rsidRDefault="00144CF7" w:rsidP="000B56B9">
      <w:pPr>
        <w:shd w:val="clear" w:color="auto" w:fill="FFFFFF"/>
        <w:spacing w:before="100" w:beforeAutospacing="1" w:after="100" w:afterAutospacing="1" w:line="240" w:lineRule="atLeast"/>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Выбор способа подачи заявления.</w:t>
      </w:r>
      <w:r w:rsidR="002B45FF" w:rsidRPr="002B45FF">
        <w:rPr>
          <w:rFonts w:ascii="Times New Roman" w:eastAsia="Times New Roman" w:hAnsi="Times New Roman" w:cs="Times New Roman"/>
          <w:b/>
          <w:color w:val="333333"/>
          <w:kern w:val="0"/>
          <w:sz w:val="30"/>
          <w:szCs w:val="30"/>
          <w:lang w:eastAsia="ru-RU"/>
          <w14:ligatures w14:val="none"/>
        </w:rPr>
        <w:t> </w:t>
      </w:r>
    </w:p>
    <w:p w14:paraId="6D6D1A44" w14:textId="07E902CA" w:rsidR="00144CF7" w:rsidRPr="000B56B9" w:rsidRDefault="00144CF7" w:rsidP="00F67C8D">
      <w:pPr>
        <w:shd w:val="clear" w:color="auto" w:fill="FFFFFF"/>
        <w:spacing w:after="0" w:line="240" w:lineRule="auto"/>
        <w:ind w:firstLine="709"/>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iCs/>
          <w:color w:val="333333"/>
          <w:kern w:val="0"/>
          <w:sz w:val="30"/>
          <w:szCs w:val="30"/>
          <w:lang w:eastAsia="ru-RU"/>
          <w14:ligatures w14:val="none"/>
        </w:rPr>
        <w:t>На бумажном носителе</w:t>
      </w:r>
      <w:r w:rsidRPr="000B56B9">
        <w:rPr>
          <w:rFonts w:ascii="Times New Roman" w:eastAsia="Times New Roman" w:hAnsi="Times New Roman" w:cs="Times New Roman"/>
          <w:color w:val="333333"/>
          <w:kern w:val="0"/>
          <w:sz w:val="30"/>
          <w:szCs w:val="30"/>
          <w:lang w:eastAsia="ru-RU"/>
          <w14:ligatures w14:val="none"/>
        </w:rPr>
        <w:t> — лично, нар</w:t>
      </w:r>
      <w:r w:rsidR="001308DD" w:rsidRPr="000B56B9">
        <w:rPr>
          <w:rFonts w:ascii="Times New Roman" w:eastAsia="Times New Roman" w:hAnsi="Times New Roman" w:cs="Times New Roman"/>
          <w:color w:val="333333"/>
          <w:kern w:val="0"/>
          <w:sz w:val="30"/>
          <w:szCs w:val="30"/>
          <w:lang w:eastAsia="ru-RU"/>
          <w14:ligatures w14:val="none"/>
        </w:rPr>
        <w:t xml:space="preserve">очным (курьером) или по почте (на территории </w:t>
      </w:r>
      <w:r w:rsidR="00BE7D89">
        <w:rPr>
          <w:rFonts w:ascii="Times New Roman" w:eastAsia="Times New Roman" w:hAnsi="Times New Roman" w:cs="Times New Roman"/>
          <w:color w:val="333333"/>
          <w:kern w:val="0"/>
          <w:sz w:val="30"/>
          <w:szCs w:val="30"/>
          <w:lang w:eastAsia="ru-RU"/>
          <w14:ligatures w14:val="none"/>
        </w:rPr>
        <w:t>Слонимского</w:t>
      </w:r>
      <w:r w:rsidR="001308DD" w:rsidRPr="000B56B9">
        <w:rPr>
          <w:rFonts w:ascii="Times New Roman" w:eastAsia="Times New Roman" w:hAnsi="Times New Roman" w:cs="Times New Roman"/>
          <w:color w:val="333333"/>
          <w:kern w:val="0"/>
          <w:sz w:val="30"/>
          <w:szCs w:val="30"/>
          <w:lang w:eastAsia="ru-RU"/>
          <w14:ligatures w14:val="none"/>
        </w:rPr>
        <w:t xml:space="preserve"> района – </w:t>
      </w:r>
      <w:r w:rsidR="00BE7D89">
        <w:rPr>
          <w:rFonts w:ascii="Times New Roman" w:eastAsia="Times New Roman" w:hAnsi="Times New Roman" w:cs="Times New Roman"/>
          <w:color w:val="333333"/>
          <w:kern w:val="0"/>
          <w:sz w:val="30"/>
          <w:szCs w:val="30"/>
          <w:lang w:eastAsia="ru-RU"/>
          <w14:ligatures w14:val="none"/>
        </w:rPr>
        <w:t>Слонимский</w:t>
      </w:r>
      <w:r w:rsidR="001308DD" w:rsidRPr="000B56B9">
        <w:rPr>
          <w:rFonts w:ascii="Times New Roman" w:eastAsia="Times New Roman" w:hAnsi="Times New Roman" w:cs="Times New Roman"/>
          <w:color w:val="333333"/>
          <w:kern w:val="0"/>
          <w:sz w:val="30"/>
          <w:szCs w:val="30"/>
          <w:lang w:eastAsia="ru-RU"/>
          <w14:ligatures w14:val="none"/>
        </w:rPr>
        <w:t xml:space="preserve"> районный исполнительный комитет, расположенный по адресу</w:t>
      </w:r>
      <w:r w:rsidR="001308DD" w:rsidRPr="00FB6972">
        <w:rPr>
          <w:rFonts w:ascii="Times New Roman" w:eastAsia="Times New Roman" w:hAnsi="Times New Roman" w:cs="Times New Roman"/>
          <w:color w:val="333333"/>
          <w:kern w:val="0"/>
          <w:sz w:val="30"/>
          <w:szCs w:val="30"/>
          <w:lang w:eastAsia="ru-RU"/>
          <w14:ligatures w14:val="none"/>
        </w:rPr>
        <w:t xml:space="preserve">: </w:t>
      </w:r>
      <w:r w:rsidR="001308DD" w:rsidRPr="000B56B9">
        <w:rPr>
          <w:rFonts w:ascii="Times New Roman" w:eastAsia="Times New Roman" w:hAnsi="Times New Roman" w:cs="Times New Roman"/>
          <w:color w:val="333333"/>
          <w:kern w:val="0"/>
          <w:sz w:val="30"/>
          <w:szCs w:val="30"/>
          <w:lang w:val="be-BY" w:eastAsia="ru-RU"/>
          <w14:ligatures w14:val="none"/>
        </w:rPr>
        <w:t xml:space="preserve">город </w:t>
      </w:r>
      <w:r w:rsidR="00BE7D89">
        <w:rPr>
          <w:rFonts w:ascii="Times New Roman" w:eastAsia="Times New Roman" w:hAnsi="Times New Roman" w:cs="Times New Roman"/>
          <w:color w:val="333333"/>
          <w:kern w:val="0"/>
          <w:sz w:val="30"/>
          <w:szCs w:val="30"/>
          <w:lang w:val="be-BY" w:eastAsia="ru-RU"/>
          <w14:ligatures w14:val="none"/>
        </w:rPr>
        <w:t>Слоним</w:t>
      </w:r>
      <w:r w:rsidR="001308DD" w:rsidRPr="000B56B9">
        <w:rPr>
          <w:rFonts w:ascii="Times New Roman" w:eastAsia="Times New Roman" w:hAnsi="Times New Roman" w:cs="Times New Roman"/>
          <w:color w:val="333333"/>
          <w:kern w:val="0"/>
          <w:sz w:val="30"/>
          <w:szCs w:val="30"/>
          <w:lang w:val="be-BY" w:eastAsia="ru-RU"/>
          <w14:ligatures w14:val="none"/>
        </w:rPr>
        <w:t xml:space="preserve">, улица </w:t>
      </w:r>
      <w:r w:rsidR="00BE7D89">
        <w:rPr>
          <w:rFonts w:ascii="Times New Roman" w:eastAsia="Times New Roman" w:hAnsi="Times New Roman" w:cs="Times New Roman"/>
          <w:color w:val="333333"/>
          <w:kern w:val="0"/>
          <w:sz w:val="30"/>
          <w:szCs w:val="30"/>
          <w:lang w:val="be-BY" w:eastAsia="ru-RU"/>
          <w14:ligatures w14:val="none"/>
        </w:rPr>
        <w:t>Красноармейская,40</w:t>
      </w:r>
      <w:r w:rsidR="001308DD" w:rsidRPr="000B56B9">
        <w:rPr>
          <w:rFonts w:ascii="Times New Roman" w:eastAsia="Times New Roman" w:hAnsi="Times New Roman" w:cs="Times New Roman"/>
          <w:color w:val="333333"/>
          <w:kern w:val="0"/>
          <w:sz w:val="30"/>
          <w:szCs w:val="30"/>
          <w:lang w:val="be-BY" w:eastAsia="ru-RU"/>
          <w14:ligatures w14:val="none"/>
        </w:rPr>
        <w:t xml:space="preserve">, кабинет </w:t>
      </w:r>
      <w:r w:rsidR="00BE7D89">
        <w:rPr>
          <w:rFonts w:ascii="Times New Roman" w:eastAsia="Times New Roman" w:hAnsi="Times New Roman" w:cs="Times New Roman"/>
          <w:color w:val="333333"/>
          <w:kern w:val="0"/>
          <w:sz w:val="30"/>
          <w:szCs w:val="30"/>
          <w:lang w:val="be-BY" w:eastAsia="ru-RU"/>
          <w14:ligatures w14:val="none"/>
        </w:rPr>
        <w:t>636</w:t>
      </w:r>
      <w:r w:rsidR="001308DD" w:rsidRPr="000B56B9">
        <w:rPr>
          <w:rFonts w:ascii="Times New Roman" w:eastAsia="Times New Roman" w:hAnsi="Times New Roman" w:cs="Times New Roman"/>
          <w:color w:val="333333"/>
          <w:kern w:val="0"/>
          <w:sz w:val="30"/>
          <w:szCs w:val="30"/>
          <w:lang w:val="be-BY" w:eastAsia="ru-RU"/>
          <w14:ligatures w14:val="none"/>
        </w:rPr>
        <w:t>)</w:t>
      </w:r>
      <w:r w:rsidR="001308DD" w:rsidRPr="000B56B9">
        <w:rPr>
          <w:rFonts w:ascii="Times New Roman" w:eastAsia="Times New Roman" w:hAnsi="Times New Roman" w:cs="Times New Roman"/>
          <w:color w:val="333333"/>
          <w:kern w:val="0"/>
          <w:sz w:val="30"/>
          <w:szCs w:val="30"/>
          <w:lang w:eastAsia="ru-RU"/>
          <w14:ligatures w14:val="none"/>
        </w:rPr>
        <w:t>. </w:t>
      </w:r>
    </w:p>
    <w:p w14:paraId="5C0650FB" w14:textId="3D7919AA" w:rsidR="00144CF7" w:rsidRPr="000B56B9" w:rsidRDefault="00144CF7" w:rsidP="00F67C8D">
      <w:pPr>
        <w:shd w:val="clear" w:color="auto" w:fill="FFFFFF"/>
        <w:spacing w:after="0" w:line="240" w:lineRule="auto"/>
        <w:ind w:firstLine="709"/>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iCs/>
          <w:color w:val="333333"/>
          <w:kern w:val="0"/>
          <w:sz w:val="30"/>
          <w:szCs w:val="30"/>
          <w:lang w:eastAsia="ru-RU"/>
          <w14:ligatures w14:val="none"/>
        </w:rPr>
        <w:t>В электронной форме</w:t>
      </w:r>
      <w:r w:rsidRPr="000B56B9">
        <w:rPr>
          <w:rFonts w:ascii="Times New Roman" w:eastAsia="Times New Roman" w:hAnsi="Times New Roman" w:cs="Times New Roman"/>
          <w:color w:val="333333"/>
          <w:kern w:val="0"/>
          <w:sz w:val="30"/>
          <w:szCs w:val="30"/>
          <w:lang w:eastAsia="ru-RU"/>
          <w14:ligatures w14:val="none"/>
        </w:rPr>
        <w:t xml:space="preserve"> — через единый портал электронных услуг общегосударственной автоматизированной информационной системы (ОАИС). Для этого требуется наличие сертификата открытого ключа электронной цифровой подписи (ЭЦП), изданного Республиканским удостоверяющим центром (РУЦ) Государственной системы управления открытыми ключами проверки ЭЦП Республики Беларусь (ГосСУОК). </w:t>
      </w:r>
    </w:p>
    <w:p w14:paraId="51485706" w14:textId="77777777" w:rsidR="005B2ED8" w:rsidRPr="000B56B9" w:rsidRDefault="005B2ED8" w:rsidP="000B56B9">
      <w:pPr>
        <w:shd w:val="clear" w:color="auto" w:fill="FFFFFF"/>
        <w:spacing w:after="0" w:line="240" w:lineRule="auto"/>
        <w:jc w:val="both"/>
        <w:textAlignment w:val="top"/>
        <w:rPr>
          <w:rFonts w:ascii="Times New Roman" w:eastAsia="Times New Roman" w:hAnsi="Times New Roman" w:cs="Times New Roman"/>
          <w:color w:val="333333"/>
          <w:kern w:val="0"/>
          <w:sz w:val="30"/>
          <w:szCs w:val="30"/>
          <w:lang w:eastAsia="ru-RU"/>
          <w14:ligatures w14:val="none"/>
        </w:rPr>
      </w:pPr>
    </w:p>
    <w:p w14:paraId="33B081C1" w14:textId="2D2385B9" w:rsidR="00144CF7" w:rsidRPr="002B45FF" w:rsidRDefault="00144CF7" w:rsidP="000B56B9">
      <w:pPr>
        <w:pStyle w:val="a7"/>
        <w:numPr>
          <w:ilvl w:val="0"/>
          <w:numId w:val="5"/>
        </w:numPr>
        <w:shd w:val="clear" w:color="auto" w:fill="FFFFFF"/>
        <w:spacing w:after="120" w:line="240" w:lineRule="auto"/>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Заполнение заявления.</w:t>
      </w:r>
    </w:p>
    <w:p w14:paraId="2DFAE7CB" w14:textId="77777777" w:rsidR="00015220" w:rsidRPr="000B56B9" w:rsidRDefault="00144CF7" w:rsidP="000A7182">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Используются специальные формы, утверждённые Министерством антимонопольного регулирования и торговли Республики Беларусь. Существуют отдельные формы для субъектов, оказывающих услуги </w:t>
      </w:r>
      <w:r w:rsidRPr="000B56B9">
        <w:rPr>
          <w:rFonts w:ascii="Times New Roman" w:eastAsia="Times New Roman" w:hAnsi="Times New Roman" w:cs="Times New Roman"/>
          <w:bCs/>
          <w:iCs/>
          <w:color w:val="333333"/>
          <w:kern w:val="0"/>
          <w:sz w:val="30"/>
          <w:szCs w:val="30"/>
          <w:lang w:eastAsia="ru-RU"/>
          <w14:ligatures w14:val="none"/>
        </w:rPr>
        <w:t>в объекте бытового обслуживания</w:t>
      </w:r>
      <w:r w:rsidRPr="000B56B9">
        <w:rPr>
          <w:rFonts w:ascii="Times New Roman" w:eastAsia="Times New Roman" w:hAnsi="Times New Roman" w:cs="Times New Roman"/>
          <w:color w:val="333333"/>
          <w:kern w:val="0"/>
          <w:sz w:val="30"/>
          <w:szCs w:val="30"/>
          <w:lang w:eastAsia="ru-RU"/>
          <w14:ligatures w14:val="none"/>
        </w:rPr>
        <w:t xml:space="preserve">, и для тех, кто работает </w:t>
      </w:r>
      <w:r w:rsidRPr="000B56B9">
        <w:rPr>
          <w:rFonts w:ascii="Times New Roman" w:eastAsia="Times New Roman" w:hAnsi="Times New Roman" w:cs="Times New Roman"/>
          <w:bCs/>
          <w:iCs/>
          <w:color w:val="333333"/>
          <w:kern w:val="0"/>
          <w:sz w:val="30"/>
          <w:szCs w:val="30"/>
          <w:lang w:eastAsia="ru-RU"/>
          <w14:ligatures w14:val="none"/>
        </w:rPr>
        <w:t>без объекта</w:t>
      </w:r>
      <w:r w:rsidRPr="000B56B9">
        <w:rPr>
          <w:rFonts w:ascii="Times New Roman" w:eastAsia="Times New Roman" w:hAnsi="Times New Roman" w:cs="Times New Roman"/>
          <w:iCs/>
          <w:color w:val="333333"/>
          <w:kern w:val="0"/>
          <w:sz w:val="30"/>
          <w:szCs w:val="30"/>
          <w:lang w:eastAsia="ru-RU"/>
          <w14:ligatures w14:val="none"/>
        </w:rPr>
        <w:t>.</w:t>
      </w:r>
      <w:r w:rsidRPr="000B56B9">
        <w:rPr>
          <w:rFonts w:ascii="Times New Roman" w:eastAsia="Times New Roman" w:hAnsi="Times New Roman" w:cs="Times New Roman"/>
          <w:color w:val="333333"/>
          <w:kern w:val="0"/>
          <w:sz w:val="30"/>
          <w:szCs w:val="30"/>
          <w:lang w:eastAsia="ru-RU"/>
          <w14:ligatures w14:val="none"/>
        </w:rPr>
        <w:t xml:space="preserve"> </w:t>
      </w:r>
    </w:p>
    <w:p w14:paraId="4FFD3F3A" w14:textId="3CDBBDDB" w:rsidR="00C8016C" w:rsidRPr="000B56B9" w:rsidRDefault="00144CF7" w:rsidP="000A7182">
      <w:pPr>
        <w:shd w:val="clear" w:color="auto" w:fill="FFFFFF"/>
        <w:spacing w:after="0" w:line="240" w:lineRule="auto"/>
        <w:ind w:firstLine="708"/>
        <w:jc w:val="both"/>
        <w:textAlignment w:val="top"/>
        <w:rPr>
          <w:rFonts w:ascii="Times New Roman" w:hAnsi="Times New Roman" w:cs="Times New Roman"/>
          <w:color w:val="242424"/>
          <w:sz w:val="30"/>
          <w:szCs w:val="30"/>
        </w:rPr>
      </w:pPr>
      <w:r w:rsidRPr="000B56B9">
        <w:rPr>
          <w:rFonts w:ascii="Times New Roman" w:eastAsia="Times New Roman" w:hAnsi="Times New Roman" w:cs="Times New Roman"/>
          <w:color w:val="333333"/>
          <w:kern w:val="0"/>
          <w:sz w:val="30"/>
          <w:szCs w:val="30"/>
          <w:lang w:eastAsia="ru-RU"/>
          <w14:ligatures w14:val="none"/>
        </w:rPr>
        <w:t xml:space="preserve">В заявлении указываются, </w:t>
      </w:r>
      <w:r w:rsidR="00C8016C" w:rsidRPr="000B56B9">
        <w:rPr>
          <w:rStyle w:val="word-wrapper"/>
          <w:rFonts w:ascii="Times New Roman" w:hAnsi="Times New Roman" w:cs="Times New Roman"/>
          <w:color w:val="242424"/>
          <w:sz w:val="30"/>
          <w:szCs w:val="30"/>
        </w:rPr>
        <w:t>сведения</w:t>
      </w:r>
      <w:r w:rsidR="000B56B9" w:rsidRPr="000B56B9">
        <w:rPr>
          <w:rStyle w:val="word-wrapper"/>
          <w:rFonts w:ascii="Times New Roman" w:hAnsi="Times New Roman" w:cs="Times New Roman"/>
          <w:color w:val="242424"/>
          <w:sz w:val="30"/>
          <w:szCs w:val="30"/>
        </w:rPr>
        <w:t xml:space="preserve"> </w:t>
      </w:r>
      <w:r w:rsidR="00C8016C" w:rsidRPr="000B56B9">
        <w:rPr>
          <w:rStyle w:val="word-wrapper"/>
          <w:rFonts w:ascii="Times New Roman" w:hAnsi="Times New Roman" w:cs="Times New Roman"/>
          <w:color w:val="242424"/>
          <w:sz w:val="30"/>
          <w:szCs w:val="30"/>
        </w:rPr>
        <w:t>о субъекте, оказывающем бытовые услуги:</w:t>
      </w:r>
    </w:p>
    <w:p w14:paraId="416F806B"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полное наименование юридического лица, фамилия, собственное имя, отчество (если таковое имеется) индивидуального предпринимателя;</w:t>
      </w:r>
    </w:p>
    <w:p w14:paraId="6D9E555F"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учетный номер плательщика юридического лица, индивидуального предпринимателя;</w:t>
      </w:r>
    </w:p>
    <w:p w14:paraId="6E3E08CE"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регистрационный номер в Едином государственном регистре</w:t>
      </w:r>
      <w:r w:rsidRPr="000B56B9">
        <w:rPr>
          <w:rStyle w:val="fake-non-breaking-space"/>
          <w:rFonts w:eastAsiaTheme="majorEastAsia"/>
          <w:color w:val="242424"/>
          <w:sz w:val="30"/>
          <w:szCs w:val="30"/>
        </w:rPr>
        <w:t> </w:t>
      </w:r>
      <w:r w:rsidRPr="000B56B9">
        <w:rPr>
          <w:rStyle w:val="word-wrapper"/>
          <w:rFonts w:eastAsiaTheme="majorEastAsia"/>
          <w:color w:val="242424"/>
          <w:sz w:val="30"/>
          <w:szCs w:val="30"/>
        </w:rPr>
        <w:t>юридических лиц и индивидуальных предпринимателей (далее - ЕГР) юридического лица, индивидуального предпринимателя;</w:t>
      </w:r>
    </w:p>
    <w:p w14:paraId="5CE4CB3C"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наименование регистрирующего органа, дата государственной регистрации юридического лица, индивидуального предпринимателя, а для юридических лиц и индивидуальных предпринимателей, зарегистрированных до 1 февраля 2009 г., также дата и номер решения регистрирующего органа;</w:t>
      </w:r>
    </w:p>
    <w:p w14:paraId="50559523"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место нахождения юридического лица, место жительства индивидуального предпринимателя;</w:t>
      </w:r>
    </w:p>
    <w:p w14:paraId="7E473F78"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lastRenderedPageBreak/>
        <w:t>номера контактных телефонов, номер факса, доменное имя сайта в глобальной компьютерной сети Интернет, адрес электронной почты юридического лица, индивидуального предпринимателя (при наличии);</w:t>
      </w:r>
    </w:p>
    <w:p w14:paraId="0E5AE40B"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государственный орган (государственная организация), в подчинении которого находится (в состав которого входит) юридическое лицо (при наличии);</w:t>
      </w:r>
    </w:p>
    <w:p w14:paraId="4FEB40CD"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об обособленных подразделениях (филиалах, представительствах) юридического лица, оказывающих бытовые услуги;</w:t>
      </w:r>
    </w:p>
    <w:p w14:paraId="0F21EB44"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 руководителе юридического лица (ином лице, уполномоченном в соответствии с учредительными документами действовать от имени юридического лица);</w:t>
      </w:r>
    </w:p>
    <w:p w14:paraId="234B4DAC"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 реорганизации, ликвидации юридического лица, прекращении деятельности индивидуального предпринимателя;</w:t>
      </w:r>
    </w:p>
    <w:p w14:paraId="1AEF7B48"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сведения об исключении юридического лица, индивидуального предпринимателя из ЕГР;</w:t>
      </w:r>
    </w:p>
    <w:p w14:paraId="70592AAE"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виды оказываемых бытовых услуг (в отношении субъектов, оказывающих бытовые услуги без объекта бытового обслуживания);</w:t>
      </w:r>
    </w:p>
    <w:p w14:paraId="27C757E3"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форма бытового обслуживания (в отношении субъектов, оказывающих бытовые услуги без объекта бытового обслуживания);</w:t>
      </w:r>
    </w:p>
    <w:p w14:paraId="258370EA"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режим работы (в отношении субъектов, оказывающих бытовые услуги без объекта бытового обслуживания);</w:t>
      </w:r>
    </w:p>
    <w:p w14:paraId="23010D5D"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количество работников, непосредственно занятых в оказании бытовых услуг (в отношении субъектов, оказывающих бытовые услуги без объекта бытового обслуживания);</w:t>
      </w:r>
    </w:p>
    <w:p w14:paraId="60DA800C" w14:textId="7CE4D3AC"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об объекте бытового обслуживания:</w:t>
      </w:r>
    </w:p>
    <w:p w14:paraId="396F44C5"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вид и наименование объекта бытового обслуживания (при наличии);</w:t>
      </w:r>
    </w:p>
    <w:p w14:paraId="7CAE0F6E"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место(а) нахождения объекта бытового обслуживания;</w:t>
      </w:r>
    </w:p>
    <w:p w14:paraId="3C92F54F"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форма бытового обслуживания;</w:t>
      </w:r>
    </w:p>
    <w:p w14:paraId="6CD9A566"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виды бытовых услуг, оказываемые в объекте бытового обслуживания;</w:t>
      </w:r>
    </w:p>
    <w:p w14:paraId="74AB21C1"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общая площадь объекта бытового обслуживания, площадь, занимаемая под оказание бытовых услуг;</w:t>
      </w:r>
    </w:p>
    <w:p w14:paraId="643AD1F0"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word-wrapper"/>
          <w:rFonts w:eastAsiaTheme="majorEastAsia"/>
          <w:color w:val="242424"/>
          <w:sz w:val="30"/>
          <w:szCs w:val="30"/>
        </w:rPr>
        <w:t>вещные права на объект недвижимости, в котором размещен объект бытового обслуживания (с указанием собственника объекта недвижимости), обязательственные права на объект недвижимости субъекта, оказывающего бытовые услуги (с указанием срока владения и (или) пользования объектом недвижимости);</w:t>
      </w:r>
    </w:p>
    <w:p w14:paraId="54A2BCCF"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режим работы объекта бытового обслуживания;</w:t>
      </w:r>
    </w:p>
    <w:p w14:paraId="023235E8"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количество рабочих мест, созданных на объекте бытового обслуживания;</w:t>
      </w:r>
    </w:p>
    <w:p w14:paraId="5B4ABD8D" w14:textId="77777777"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номера контактных телефонов, номер факса, доменное имя сайта в глобальной компьютерной сети Интернет, адрес электронной почты объекта бытового обслуживания (при наличии);</w:t>
      </w:r>
    </w:p>
    <w:p w14:paraId="5D56B3DF" w14:textId="03377310" w:rsidR="00C8016C" w:rsidRPr="000B56B9" w:rsidRDefault="00C8016C" w:rsidP="000A7182">
      <w:pPr>
        <w:pStyle w:val="p-normal"/>
        <w:spacing w:before="0" w:beforeAutospacing="0" w:after="0" w:afterAutospacing="0"/>
        <w:ind w:firstLine="450"/>
        <w:jc w:val="both"/>
        <w:rPr>
          <w:color w:val="242424"/>
          <w:sz w:val="30"/>
          <w:szCs w:val="30"/>
        </w:rPr>
      </w:pPr>
      <w:r w:rsidRPr="000B56B9">
        <w:rPr>
          <w:rStyle w:val="h-normal"/>
          <w:rFonts w:eastAsiaTheme="majorEastAsia"/>
          <w:color w:val="242424"/>
          <w:sz w:val="30"/>
          <w:szCs w:val="30"/>
        </w:rPr>
        <w:t>сведения о руководителе объекта бытового обслуживания (при наличии).</w:t>
      </w:r>
    </w:p>
    <w:p w14:paraId="3B075A90" w14:textId="77777777" w:rsidR="00C8016C" w:rsidRPr="000B56B9" w:rsidRDefault="00C8016C" w:rsidP="000A7182">
      <w:pPr>
        <w:shd w:val="clear" w:color="auto" w:fill="FFFFFF"/>
        <w:spacing w:after="0" w:line="240" w:lineRule="auto"/>
        <w:ind w:firstLine="360"/>
        <w:jc w:val="both"/>
        <w:rPr>
          <w:rFonts w:ascii="Times New Roman" w:eastAsia="Times New Roman" w:hAnsi="Times New Roman" w:cs="Times New Roman"/>
          <w:color w:val="333333"/>
          <w:kern w:val="0"/>
          <w:sz w:val="30"/>
          <w:szCs w:val="30"/>
          <w:lang w:eastAsia="ru-RU"/>
          <w14:ligatures w14:val="none"/>
        </w:rPr>
      </w:pPr>
    </w:p>
    <w:p w14:paraId="0E4991E1" w14:textId="3DD06712" w:rsidR="005B2ED8" w:rsidRPr="002B45FF" w:rsidRDefault="00144CF7" w:rsidP="000B56B9">
      <w:pPr>
        <w:pStyle w:val="a7"/>
        <w:numPr>
          <w:ilvl w:val="0"/>
          <w:numId w:val="5"/>
        </w:numPr>
        <w:shd w:val="clear" w:color="auto" w:fill="FFFFFF"/>
        <w:spacing w:after="0" w:line="240" w:lineRule="auto"/>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Подача заявления.</w:t>
      </w:r>
    </w:p>
    <w:p w14:paraId="2CD965CD" w14:textId="77777777" w:rsidR="005B2ED8" w:rsidRPr="000B56B9" w:rsidRDefault="005B2ED8" w:rsidP="000B56B9">
      <w:pPr>
        <w:pStyle w:val="a7"/>
        <w:shd w:val="clear" w:color="auto" w:fill="FFFFFF"/>
        <w:spacing w:after="0" w:line="240" w:lineRule="auto"/>
        <w:jc w:val="both"/>
        <w:textAlignment w:val="top"/>
        <w:rPr>
          <w:rFonts w:ascii="Times New Roman" w:eastAsia="Times New Roman" w:hAnsi="Times New Roman" w:cs="Times New Roman"/>
          <w:color w:val="333333"/>
          <w:kern w:val="0"/>
          <w:sz w:val="30"/>
          <w:szCs w:val="30"/>
          <w:lang w:eastAsia="ru-RU"/>
          <w14:ligatures w14:val="none"/>
        </w:rPr>
      </w:pPr>
    </w:p>
    <w:p w14:paraId="05350E6C" w14:textId="25DD2486" w:rsidR="00144CF7" w:rsidRPr="000B56B9" w:rsidRDefault="005B482C" w:rsidP="000B56B9">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lastRenderedPageBreak/>
        <w:t>Заявление п</w:t>
      </w:r>
      <w:r w:rsidR="00144CF7" w:rsidRPr="000B56B9">
        <w:rPr>
          <w:rFonts w:ascii="Times New Roman" w:eastAsia="Times New Roman" w:hAnsi="Times New Roman" w:cs="Times New Roman"/>
          <w:color w:val="333333"/>
          <w:kern w:val="0"/>
          <w:sz w:val="30"/>
          <w:szCs w:val="30"/>
          <w:lang w:eastAsia="ru-RU"/>
          <w14:ligatures w14:val="none"/>
        </w:rPr>
        <w:t>одписывается индивидуальным предпринимателем или руководителем юридического лица (либо иным лицом, уполномоченным в соответствии с учредительными документами действовать от имени юридического лица). </w:t>
      </w:r>
    </w:p>
    <w:p w14:paraId="77CEA640" w14:textId="77777777" w:rsidR="00CE312E" w:rsidRPr="000B56B9" w:rsidRDefault="00CE312E" w:rsidP="000B56B9">
      <w:pPr>
        <w:shd w:val="clear" w:color="auto" w:fill="FFFFFF"/>
        <w:spacing w:after="0" w:line="240" w:lineRule="auto"/>
        <w:jc w:val="both"/>
        <w:textAlignment w:val="top"/>
        <w:rPr>
          <w:rFonts w:ascii="Times New Roman" w:eastAsia="Times New Roman" w:hAnsi="Times New Roman" w:cs="Times New Roman"/>
          <w:color w:val="333333"/>
          <w:kern w:val="0"/>
          <w:sz w:val="30"/>
          <w:szCs w:val="30"/>
          <w:lang w:eastAsia="ru-RU"/>
          <w14:ligatures w14:val="none"/>
        </w:rPr>
      </w:pPr>
    </w:p>
    <w:p w14:paraId="7E901722" w14:textId="05A782AA" w:rsidR="005B2ED8" w:rsidRPr="002B45FF" w:rsidRDefault="00144CF7" w:rsidP="000B56B9">
      <w:pPr>
        <w:numPr>
          <w:ilvl w:val="0"/>
          <w:numId w:val="5"/>
        </w:numPr>
        <w:shd w:val="clear" w:color="auto" w:fill="FFFFFF"/>
        <w:spacing w:after="120" w:line="240" w:lineRule="auto"/>
        <w:jc w:val="both"/>
        <w:textAlignment w:val="top"/>
        <w:rPr>
          <w:rFonts w:ascii="Times New Roman" w:eastAsia="Times New Roman" w:hAnsi="Times New Roman" w:cs="Times New Roman"/>
          <w:b/>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Рассмотрение и проверка.</w:t>
      </w:r>
    </w:p>
    <w:p w14:paraId="2133C6D9" w14:textId="3E0CABE2" w:rsidR="00CE312E" w:rsidRPr="000B56B9" w:rsidRDefault="00144CF7" w:rsidP="000B56B9">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Местны</w:t>
      </w:r>
      <w:r w:rsidR="00015220"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исполнительны</w:t>
      </w:r>
      <w:r w:rsidR="00015220"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 распорядительны</w:t>
      </w:r>
      <w:r w:rsidR="00015220"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орган в течение трёх рабочих дней:</w:t>
      </w:r>
    </w:p>
    <w:p w14:paraId="721930D2" w14:textId="32B4C498" w:rsidR="00144CF7" w:rsidRPr="000B56B9" w:rsidRDefault="00F67C8D" w:rsidP="000B56B9">
      <w:pPr>
        <w:shd w:val="clear" w:color="auto" w:fill="FFFFFF"/>
        <w:spacing w:after="0" w:line="240" w:lineRule="auto"/>
        <w:ind w:firstLine="708"/>
        <w:jc w:val="both"/>
        <w:textAlignment w:val="top"/>
        <w:rPr>
          <w:rFonts w:ascii="Times New Roman" w:eastAsia="Times New Roman" w:hAnsi="Times New Roman" w:cs="Times New Roman"/>
          <w:color w:val="333333"/>
          <w:kern w:val="0"/>
          <w:sz w:val="30"/>
          <w:szCs w:val="30"/>
          <w:lang w:eastAsia="ru-RU"/>
          <w14:ligatures w14:val="none"/>
        </w:rPr>
      </w:pPr>
      <w:r>
        <w:rPr>
          <w:rFonts w:ascii="Times New Roman" w:eastAsia="Times New Roman" w:hAnsi="Times New Roman" w:cs="Times New Roman"/>
          <w:color w:val="333333"/>
          <w:kern w:val="0"/>
          <w:sz w:val="30"/>
          <w:szCs w:val="30"/>
          <w:lang w:eastAsia="ru-RU"/>
          <w14:ligatures w14:val="none"/>
        </w:rPr>
        <w:t>р</w:t>
      </w:r>
      <w:r w:rsidR="00144CF7" w:rsidRPr="000B56B9">
        <w:rPr>
          <w:rFonts w:ascii="Times New Roman" w:eastAsia="Times New Roman" w:hAnsi="Times New Roman" w:cs="Times New Roman"/>
          <w:color w:val="333333"/>
          <w:kern w:val="0"/>
          <w:sz w:val="30"/>
          <w:szCs w:val="30"/>
          <w:lang w:eastAsia="ru-RU"/>
          <w14:ligatures w14:val="none"/>
        </w:rPr>
        <w:t>ассматрива</w:t>
      </w:r>
      <w:r w:rsidR="00015220" w:rsidRPr="000B56B9">
        <w:rPr>
          <w:rFonts w:ascii="Times New Roman" w:eastAsia="Times New Roman" w:hAnsi="Times New Roman" w:cs="Times New Roman"/>
          <w:color w:val="333333"/>
          <w:kern w:val="0"/>
          <w:sz w:val="30"/>
          <w:szCs w:val="30"/>
          <w:lang w:eastAsia="ru-RU"/>
          <w14:ligatures w14:val="none"/>
        </w:rPr>
        <w:t>ет</w:t>
      </w:r>
      <w:r w:rsidR="00144CF7" w:rsidRPr="000B56B9">
        <w:rPr>
          <w:rFonts w:ascii="Times New Roman" w:eastAsia="Times New Roman" w:hAnsi="Times New Roman" w:cs="Times New Roman"/>
          <w:color w:val="333333"/>
          <w:kern w:val="0"/>
          <w:sz w:val="30"/>
          <w:szCs w:val="30"/>
          <w:lang w:eastAsia="ru-RU"/>
          <w14:ligatures w14:val="none"/>
        </w:rPr>
        <w:t xml:space="preserve"> заявление;</w:t>
      </w:r>
    </w:p>
    <w:p w14:paraId="4B72E2A6" w14:textId="5DF3E405" w:rsidR="00144CF7" w:rsidRDefault="00144CF7" w:rsidP="000B56B9">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провод</w:t>
      </w:r>
      <w:r w:rsidR="00015220" w:rsidRPr="000B56B9">
        <w:rPr>
          <w:rFonts w:ascii="Times New Roman" w:eastAsia="Times New Roman" w:hAnsi="Times New Roman" w:cs="Times New Roman"/>
          <w:color w:val="333333"/>
          <w:kern w:val="0"/>
          <w:sz w:val="30"/>
          <w:szCs w:val="30"/>
          <w:lang w:eastAsia="ru-RU"/>
          <w14:ligatures w14:val="none"/>
        </w:rPr>
        <w:t>и</w:t>
      </w:r>
      <w:r w:rsidRPr="000B56B9">
        <w:rPr>
          <w:rFonts w:ascii="Times New Roman" w:eastAsia="Times New Roman" w:hAnsi="Times New Roman" w:cs="Times New Roman"/>
          <w:color w:val="333333"/>
          <w:kern w:val="0"/>
          <w:sz w:val="30"/>
          <w:szCs w:val="30"/>
          <w:lang w:eastAsia="ru-RU"/>
          <w14:ligatures w14:val="none"/>
        </w:rPr>
        <w:t>т сверку сведений в нём с данными из государственных информационных ресурсов — ГИР ЕГР (Единый государственный регистр юридических лиц и индивидуальных предпринимателей) и ГИР ГРП (Государственный реестр плательщиков (иных обязанных лиц));</w:t>
      </w:r>
    </w:p>
    <w:p w14:paraId="448A48AB"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согласовывает режим работы объекта бытового обслуживания, субъекта, оказывающего бытовые услуги без объекта бытового обслуживания, и его изменение и выдает документ о согласовании режима работы;</w:t>
      </w:r>
    </w:p>
    <w:p w14:paraId="7E3F439D" w14:textId="041475C2"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передает по каналам связи в Министерство антимонопольного регулирования и торговли</w:t>
      </w:r>
      <w:r>
        <w:rPr>
          <w:rFonts w:ascii="Times New Roman" w:eastAsia="Times New Roman" w:hAnsi="Times New Roman" w:cs="Times New Roman"/>
          <w:color w:val="333333"/>
          <w:kern w:val="0"/>
          <w:sz w:val="30"/>
          <w:szCs w:val="30"/>
          <w:lang w:eastAsia="ru-RU"/>
          <w14:ligatures w14:val="none"/>
        </w:rPr>
        <w:t xml:space="preserve"> Республики Беларусь </w:t>
      </w:r>
      <w:r w:rsidRPr="00F67C8D">
        <w:rPr>
          <w:rFonts w:ascii="Times New Roman" w:eastAsia="Times New Roman" w:hAnsi="Times New Roman" w:cs="Times New Roman"/>
          <w:color w:val="333333"/>
          <w:kern w:val="0"/>
          <w:sz w:val="30"/>
          <w:szCs w:val="30"/>
          <w:lang w:eastAsia="ru-RU"/>
          <w14:ligatures w14:val="none"/>
        </w:rPr>
        <w:t>сведения, содержащиеся в заявлениях, для принятия решения о включении сведений в Реестр бытовых услуг с выдачей свидетельства о включении в Реестр бытовых услуг;</w:t>
      </w:r>
    </w:p>
    <w:p w14:paraId="42617CA1"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уведомляет субъекта, оказывающего бытовые услуги:</w:t>
      </w:r>
    </w:p>
    <w:p w14:paraId="1013BDA5"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несоблюдении требований к формам или содержанию заявлений;</w:t>
      </w:r>
    </w:p>
    <w:p w14:paraId="3D80FACC"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представлении заявлений в ненадлежащий (не соответствующий по территориальному признаку) орган, уполномоченный на формирование территориальной базы данных;</w:t>
      </w:r>
    </w:p>
    <w:p w14:paraId="764D5253" w14:textId="77777777" w:rsidR="00F67C8D" w:rsidRP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несоответствии сведений, представленных субъектом, оказывающим бытовые услуги, сведениям, содержащимся в ГИР ЕГР и ГИР ГРП;</w:t>
      </w:r>
    </w:p>
    <w:p w14:paraId="169C800A" w14:textId="738DE1CB" w:rsidR="00F67C8D"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r w:rsidRPr="00F67C8D">
        <w:rPr>
          <w:rFonts w:ascii="Times New Roman" w:eastAsia="Times New Roman" w:hAnsi="Times New Roman" w:cs="Times New Roman"/>
          <w:color w:val="333333"/>
          <w:kern w:val="0"/>
          <w:sz w:val="30"/>
          <w:szCs w:val="30"/>
          <w:lang w:eastAsia="ru-RU"/>
          <w14:ligatures w14:val="none"/>
        </w:rPr>
        <w:t>о представлении недостоверных сведений, необходимых для включения в Реестр бытовых услуг.</w:t>
      </w:r>
    </w:p>
    <w:p w14:paraId="251C0C2E" w14:textId="77777777" w:rsidR="00F67C8D" w:rsidRPr="000B56B9" w:rsidRDefault="00F67C8D" w:rsidP="00F67C8D">
      <w:pPr>
        <w:shd w:val="clear" w:color="auto" w:fill="FFFFFF"/>
        <w:spacing w:after="0" w:line="240" w:lineRule="auto"/>
        <w:ind w:firstLine="708"/>
        <w:jc w:val="both"/>
        <w:rPr>
          <w:rFonts w:ascii="Times New Roman" w:eastAsia="Times New Roman" w:hAnsi="Times New Roman" w:cs="Times New Roman"/>
          <w:color w:val="333333"/>
          <w:kern w:val="0"/>
          <w:sz w:val="30"/>
          <w:szCs w:val="30"/>
          <w:lang w:eastAsia="ru-RU"/>
          <w14:ligatures w14:val="none"/>
        </w:rPr>
      </w:pPr>
    </w:p>
    <w:p w14:paraId="5D4FD964" w14:textId="77777777" w:rsidR="008E5409" w:rsidRPr="00FB20A0" w:rsidRDefault="00144CF7" w:rsidP="000B56B9">
      <w:pPr>
        <w:pStyle w:val="a7"/>
        <w:numPr>
          <w:ilvl w:val="0"/>
          <w:numId w:val="5"/>
        </w:numPr>
        <w:shd w:val="clear" w:color="auto" w:fill="FFFFFF"/>
        <w:spacing w:before="60" w:after="60" w:line="240" w:lineRule="auto"/>
        <w:jc w:val="both"/>
        <w:outlineLvl w:val="1"/>
        <w:rPr>
          <w:rFonts w:ascii="Times New Roman" w:eastAsia="Times New Roman" w:hAnsi="Times New Roman" w:cs="Times New Roman"/>
          <w:b/>
          <w:bCs/>
          <w:color w:val="333333"/>
          <w:kern w:val="0"/>
          <w:sz w:val="30"/>
          <w:szCs w:val="30"/>
          <w:lang w:eastAsia="ru-RU"/>
          <w14:ligatures w14:val="none"/>
        </w:rPr>
      </w:pPr>
      <w:r w:rsidRPr="00FB20A0">
        <w:rPr>
          <w:rFonts w:ascii="Times New Roman" w:eastAsia="Times New Roman" w:hAnsi="Times New Roman" w:cs="Times New Roman"/>
          <w:b/>
          <w:bCs/>
          <w:color w:val="333333"/>
          <w:kern w:val="0"/>
          <w:sz w:val="30"/>
          <w:szCs w:val="30"/>
          <w:lang w:eastAsia="ru-RU"/>
          <w14:ligatures w14:val="none"/>
        </w:rPr>
        <w:t>Получение свидетельства.</w:t>
      </w:r>
      <w:r w:rsidRPr="00FB20A0">
        <w:rPr>
          <w:rFonts w:ascii="Times New Roman" w:eastAsia="Times New Roman" w:hAnsi="Times New Roman" w:cs="Times New Roman"/>
          <w:b/>
          <w:color w:val="333333"/>
          <w:kern w:val="0"/>
          <w:sz w:val="30"/>
          <w:szCs w:val="30"/>
          <w:lang w:eastAsia="ru-RU"/>
          <w14:ligatures w14:val="none"/>
        </w:rPr>
        <w:t xml:space="preserve"> </w:t>
      </w:r>
    </w:p>
    <w:p w14:paraId="018995B6" w14:textId="0D1A70A0" w:rsidR="00015220" w:rsidRPr="000B56B9" w:rsidRDefault="00144CF7" w:rsidP="000B56B9">
      <w:pPr>
        <w:pStyle w:val="a7"/>
        <w:shd w:val="clear" w:color="auto" w:fill="FFFFFF"/>
        <w:spacing w:before="60" w:after="60" w:line="240" w:lineRule="auto"/>
        <w:ind w:left="142" w:firstLine="914"/>
        <w:jc w:val="both"/>
        <w:outlineLvl w:val="1"/>
        <w:rPr>
          <w:rFonts w:ascii="Times New Roman" w:eastAsia="Times New Roman" w:hAnsi="Times New Roman" w:cs="Times New Roman"/>
          <w:bCs/>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По итогам </w:t>
      </w:r>
      <w:r w:rsidR="008E5409" w:rsidRPr="000B56B9">
        <w:rPr>
          <w:rFonts w:ascii="Times New Roman" w:eastAsia="Times New Roman" w:hAnsi="Times New Roman" w:cs="Times New Roman"/>
          <w:color w:val="333333"/>
          <w:kern w:val="0"/>
          <w:sz w:val="30"/>
          <w:szCs w:val="30"/>
          <w:lang w:eastAsia="ru-RU"/>
          <w14:ligatures w14:val="none"/>
        </w:rPr>
        <w:t xml:space="preserve">административной </w:t>
      </w:r>
      <w:r w:rsidRPr="000B56B9">
        <w:rPr>
          <w:rFonts w:ascii="Times New Roman" w:eastAsia="Times New Roman" w:hAnsi="Times New Roman" w:cs="Times New Roman"/>
          <w:color w:val="333333"/>
          <w:kern w:val="0"/>
          <w:sz w:val="30"/>
          <w:szCs w:val="30"/>
          <w:lang w:eastAsia="ru-RU"/>
          <w14:ligatures w14:val="none"/>
        </w:rPr>
        <w:t>процедуры субъекту</w:t>
      </w:r>
      <w:r w:rsidR="00015220" w:rsidRPr="000B56B9">
        <w:rPr>
          <w:rFonts w:ascii="Times New Roman" w:eastAsia="Times New Roman" w:hAnsi="Times New Roman" w:cs="Times New Roman"/>
          <w:color w:val="333333"/>
          <w:kern w:val="0"/>
          <w:sz w:val="30"/>
          <w:szCs w:val="30"/>
          <w:lang w:eastAsia="ru-RU"/>
          <w14:ligatures w14:val="none"/>
        </w:rPr>
        <w:t xml:space="preserve"> выдается</w:t>
      </w:r>
      <w:r w:rsidR="008E5409" w:rsidRPr="000B56B9">
        <w:rPr>
          <w:rFonts w:ascii="Times New Roman" w:eastAsia="Times New Roman" w:hAnsi="Times New Roman" w:cs="Times New Roman"/>
          <w:color w:val="333333"/>
          <w:kern w:val="0"/>
          <w:sz w:val="30"/>
          <w:szCs w:val="30"/>
          <w:lang w:eastAsia="ru-RU"/>
          <w14:ligatures w14:val="none"/>
        </w:rPr>
        <w:t xml:space="preserve"> </w:t>
      </w:r>
      <w:r w:rsidRPr="000B56B9">
        <w:rPr>
          <w:rFonts w:ascii="Times New Roman" w:eastAsia="Times New Roman" w:hAnsi="Times New Roman" w:cs="Times New Roman"/>
          <w:color w:val="333333"/>
          <w:kern w:val="0"/>
          <w:sz w:val="30"/>
          <w:szCs w:val="30"/>
          <w:lang w:eastAsia="ru-RU"/>
          <w14:ligatures w14:val="none"/>
        </w:rPr>
        <w:t>свидетельство о включении в реестр по установленной форме. </w:t>
      </w:r>
    </w:p>
    <w:p w14:paraId="66083DA3" w14:textId="5F32F774" w:rsidR="00CE312E" w:rsidRDefault="00CE312E" w:rsidP="000B56B9">
      <w:pPr>
        <w:pStyle w:val="a7"/>
        <w:shd w:val="clear" w:color="auto" w:fill="FFFFFF"/>
        <w:spacing w:before="60" w:after="60" w:line="240" w:lineRule="auto"/>
        <w:jc w:val="both"/>
        <w:outlineLvl w:val="1"/>
        <w:rPr>
          <w:rFonts w:ascii="Times New Roman" w:eastAsia="Times New Roman" w:hAnsi="Times New Roman" w:cs="Times New Roman"/>
          <w:bCs/>
          <w:color w:val="333333"/>
          <w:kern w:val="0"/>
          <w:sz w:val="30"/>
          <w:szCs w:val="30"/>
          <w:lang w:eastAsia="ru-RU"/>
          <w14:ligatures w14:val="none"/>
        </w:rPr>
      </w:pPr>
    </w:p>
    <w:p w14:paraId="414C11CE" w14:textId="1E53DE8F" w:rsidR="00F67C8D" w:rsidRDefault="00F67C8D" w:rsidP="000B56B9">
      <w:pPr>
        <w:pStyle w:val="a7"/>
        <w:shd w:val="clear" w:color="auto" w:fill="FFFFFF"/>
        <w:spacing w:before="60" w:after="60" w:line="240" w:lineRule="auto"/>
        <w:jc w:val="both"/>
        <w:outlineLvl w:val="1"/>
        <w:rPr>
          <w:rFonts w:ascii="Times New Roman" w:eastAsia="Times New Roman" w:hAnsi="Times New Roman" w:cs="Times New Roman"/>
          <w:bCs/>
          <w:color w:val="333333"/>
          <w:kern w:val="0"/>
          <w:sz w:val="30"/>
          <w:szCs w:val="30"/>
          <w:lang w:eastAsia="ru-RU"/>
          <w14:ligatures w14:val="none"/>
        </w:rPr>
      </w:pPr>
    </w:p>
    <w:p w14:paraId="307AEE84" w14:textId="00017B7D" w:rsidR="00144CF7" w:rsidRPr="002B45FF" w:rsidRDefault="00144CF7" w:rsidP="00DA4D9B">
      <w:pPr>
        <w:shd w:val="clear" w:color="auto" w:fill="FFFFFF"/>
        <w:spacing w:before="60" w:after="60" w:line="240" w:lineRule="auto"/>
        <w:jc w:val="both"/>
        <w:outlineLvl w:val="1"/>
        <w:rPr>
          <w:rFonts w:ascii="Times New Roman" w:eastAsia="Times New Roman" w:hAnsi="Times New Roman" w:cs="Times New Roman"/>
          <w:b/>
          <w:bCs/>
          <w:color w:val="333333"/>
          <w:kern w:val="0"/>
          <w:sz w:val="30"/>
          <w:szCs w:val="30"/>
          <w:lang w:eastAsia="ru-RU"/>
          <w14:ligatures w14:val="none"/>
        </w:rPr>
      </w:pPr>
      <w:r w:rsidRPr="002B45FF">
        <w:rPr>
          <w:rFonts w:ascii="Times New Roman" w:eastAsia="Times New Roman" w:hAnsi="Times New Roman" w:cs="Times New Roman"/>
          <w:b/>
          <w:bCs/>
          <w:color w:val="333333"/>
          <w:kern w:val="0"/>
          <w:sz w:val="30"/>
          <w:szCs w:val="30"/>
          <w:lang w:eastAsia="ru-RU"/>
          <w14:ligatures w14:val="none"/>
        </w:rPr>
        <w:t>Важные нюансы</w:t>
      </w:r>
      <w:r w:rsidR="00015220" w:rsidRPr="002B45FF">
        <w:rPr>
          <w:rFonts w:ascii="Times New Roman" w:eastAsia="Times New Roman" w:hAnsi="Times New Roman" w:cs="Times New Roman"/>
          <w:b/>
          <w:bCs/>
          <w:color w:val="333333"/>
          <w:kern w:val="0"/>
          <w:sz w:val="30"/>
          <w:szCs w:val="30"/>
          <w:lang w:eastAsia="ru-RU"/>
          <w14:ligatures w14:val="none"/>
        </w:rPr>
        <w:t>:</w:t>
      </w:r>
    </w:p>
    <w:p w14:paraId="771CF9D1" w14:textId="70D1E5F4" w:rsidR="00144CF7" w:rsidRPr="000B56B9" w:rsidRDefault="00144CF7" w:rsidP="000B56B9">
      <w:pPr>
        <w:numPr>
          <w:ilvl w:val="0"/>
          <w:numId w:val="4"/>
        </w:numPr>
        <w:spacing w:beforeAutospacing="1" w:after="0" w:afterAutospacing="1" w:line="240" w:lineRule="auto"/>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color w:val="333333"/>
          <w:kern w:val="0"/>
          <w:sz w:val="30"/>
          <w:szCs w:val="30"/>
          <w:lang w:eastAsia="ru-RU"/>
          <w14:ligatures w14:val="none"/>
        </w:rPr>
        <w:t>При создании нового объекта бытового обслуживания или организации дополнительной формы бытового обслуживания</w:t>
      </w:r>
      <w:r w:rsidRPr="000B56B9">
        <w:rPr>
          <w:rFonts w:ascii="Times New Roman" w:eastAsia="Times New Roman" w:hAnsi="Times New Roman" w:cs="Times New Roman"/>
          <w:color w:val="333333"/>
          <w:kern w:val="0"/>
          <w:sz w:val="30"/>
          <w:szCs w:val="30"/>
          <w:lang w:eastAsia="ru-RU"/>
          <w14:ligatures w14:val="none"/>
        </w:rPr>
        <w:t xml:space="preserve"> субъект представляет заявление в соответствующи</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местны</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исполнительны</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и распорядительны</w:t>
      </w:r>
      <w:r w:rsidR="00F7229E" w:rsidRPr="000B56B9">
        <w:rPr>
          <w:rFonts w:ascii="Times New Roman" w:eastAsia="Times New Roman" w:hAnsi="Times New Roman" w:cs="Times New Roman"/>
          <w:color w:val="333333"/>
          <w:kern w:val="0"/>
          <w:sz w:val="30"/>
          <w:szCs w:val="30"/>
          <w:lang w:eastAsia="ru-RU"/>
          <w14:ligatures w14:val="none"/>
        </w:rPr>
        <w:t>й</w:t>
      </w:r>
      <w:r w:rsidRPr="000B56B9">
        <w:rPr>
          <w:rFonts w:ascii="Times New Roman" w:eastAsia="Times New Roman" w:hAnsi="Times New Roman" w:cs="Times New Roman"/>
          <w:color w:val="333333"/>
          <w:kern w:val="0"/>
          <w:sz w:val="30"/>
          <w:szCs w:val="30"/>
          <w:lang w:eastAsia="ru-RU"/>
          <w14:ligatures w14:val="none"/>
        </w:rPr>
        <w:t xml:space="preserve"> орган. </w:t>
      </w:r>
      <w:r w:rsidR="00015220" w:rsidRPr="000B56B9">
        <w:rPr>
          <w:rFonts w:ascii="Times New Roman" w:eastAsia="Times New Roman" w:hAnsi="Times New Roman" w:cs="Times New Roman"/>
          <w:color w:val="333333"/>
          <w:kern w:val="0"/>
          <w:sz w:val="30"/>
          <w:szCs w:val="30"/>
          <w:lang w:eastAsia="ru-RU"/>
          <w14:ligatures w14:val="none"/>
        </w:rPr>
        <w:t xml:space="preserve"> </w:t>
      </w:r>
    </w:p>
    <w:p w14:paraId="2DA8CC26" w14:textId="183CD9A8" w:rsidR="00144CF7" w:rsidRPr="000B56B9" w:rsidRDefault="00144CF7" w:rsidP="000B56B9">
      <w:pPr>
        <w:numPr>
          <w:ilvl w:val="0"/>
          <w:numId w:val="4"/>
        </w:numPr>
        <w:shd w:val="clear" w:color="auto" w:fill="FFFFFF"/>
        <w:spacing w:after="0" w:line="240" w:lineRule="auto"/>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color w:val="333333"/>
          <w:kern w:val="0"/>
          <w:sz w:val="30"/>
          <w:szCs w:val="30"/>
          <w:lang w:eastAsia="ru-RU"/>
          <w14:ligatures w14:val="none"/>
        </w:rPr>
        <w:t>Если нужно включить сведения в отношении нескольких объектов или форм бытового обслуживания</w:t>
      </w:r>
      <w:r w:rsidRPr="000B56B9">
        <w:rPr>
          <w:rFonts w:ascii="Times New Roman" w:eastAsia="Times New Roman" w:hAnsi="Times New Roman" w:cs="Times New Roman"/>
          <w:color w:val="333333"/>
          <w:kern w:val="0"/>
          <w:sz w:val="30"/>
          <w:szCs w:val="30"/>
          <w:lang w:eastAsia="ru-RU"/>
          <w14:ligatures w14:val="none"/>
        </w:rPr>
        <w:t>, заявления подаются отдельно по каждому из них. </w:t>
      </w:r>
    </w:p>
    <w:p w14:paraId="3FACA625" w14:textId="30953309" w:rsidR="00144CF7" w:rsidRPr="000B56B9" w:rsidRDefault="00144CF7" w:rsidP="000B56B9">
      <w:pPr>
        <w:numPr>
          <w:ilvl w:val="0"/>
          <w:numId w:val="4"/>
        </w:numPr>
        <w:shd w:val="clear" w:color="auto" w:fill="FFFFFF"/>
        <w:spacing w:after="0" w:line="240" w:lineRule="auto"/>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bCs/>
          <w:color w:val="333333"/>
          <w:kern w:val="0"/>
          <w:sz w:val="30"/>
          <w:szCs w:val="30"/>
          <w:lang w:eastAsia="ru-RU"/>
          <w14:ligatures w14:val="none"/>
        </w:rPr>
        <w:lastRenderedPageBreak/>
        <w:t>Плата за включение сведений в реестр, внесение изменений и исключение сведений, а также за выдачу свидетельства не взимается</w:t>
      </w:r>
      <w:r w:rsidRPr="000B56B9">
        <w:rPr>
          <w:rFonts w:ascii="Times New Roman" w:eastAsia="Times New Roman" w:hAnsi="Times New Roman" w:cs="Times New Roman"/>
          <w:color w:val="333333"/>
          <w:kern w:val="0"/>
          <w:sz w:val="30"/>
          <w:szCs w:val="30"/>
          <w:lang w:eastAsia="ru-RU"/>
          <w14:ligatures w14:val="none"/>
        </w:rPr>
        <w:t>. </w:t>
      </w:r>
      <w:r w:rsidR="005B2ED8" w:rsidRPr="000B56B9">
        <w:rPr>
          <w:rFonts w:ascii="Times New Roman" w:eastAsia="Times New Roman" w:hAnsi="Times New Roman" w:cs="Times New Roman"/>
          <w:color w:val="333333"/>
          <w:kern w:val="0"/>
          <w:sz w:val="30"/>
          <w:szCs w:val="30"/>
          <w:lang w:eastAsia="ru-RU"/>
          <w14:ligatures w14:val="none"/>
        </w:rPr>
        <w:t xml:space="preserve"> </w:t>
      </w:r>
    </w:p>
    <w:p w14:paraId="7BC3B89C" w14:textId="3F934EC8" w:rsidR="00144CF7" w:rsidRPr="000B56B9" w:rsidRDefault="00144CF7" w:rsidP="000B56B9">
      <w:pPr>
        <w:shd w:val="clear" w:color="auto" w:fill="FFFFFF"/>
        <w:spacing w:after="120" w:line="240" w:lineRule="auto"/>
        <w:ind w:firstLine="708"/>
        <w:jc w:val="both"/>
        <w:rPr>
          <w:rFonts w:ascii="Times New Roman" w:eastAsia="Times New Roman" w:hAnsi="Times New Roman" w:cs="Times New Roman"/>
          <w:color w:val="333333"/>
          <w:kern w:val="0"/>
          <w:sz w:val="30"/>
          <w:szCs w:val="30"/>
          <w:lang w:eastAsia="ru-RU"/>
          <w14:ligatures w14:val="none"/>
        </w:rPr>
      </w:pPr>
      <w:r w:rsidRPr="000B56B9">
        <w:rPr>
          <w:rFonts w:ascii="Times New Roman" w:eastAsia="Times New Roman" w:hAnsi="Times New Roman" w:cs="Times New Roman"/>
          <w:color w:val="333333"/>
          <w:kern w:val="0"/>
          <w:sz w:val="30"/>
          <w:szCs w:val="30"/>
          <w:lang w:eastAsia="ru-RU"/>
          <w14:ligatures w14:val="none"/>
        </w:rPr>
        <w:t xml:space="preserve">Для уточнения актуальных форм заявлений и деталей процедуры рекомендуется обращаться в </w:t>
      </w:r>
      <w:r w:rsidR="005B2ED8" w:rsidRPr="000B56B9">
        <w:rPr>
          <w:rFonts w:ascii="Times New Roman" w:eastAsia="Times New Roman" w:hAnsi="Times New Roman" w:cs="Times New Roman"/>
          <w:color w:val="333333"/>
          <w:kern w:val="0"/>
          <w:sz w:val="30"/>
          <w:szCs w:val="30"/>
          <w:lang w:eastAsia="ru-RU"/>
          <w14:ligatures w14:val="none"/>
        </w:rPr>
        <w:t>отдел торговли и услуг управления экономики</w:t>
      </w:r>
      <w:r w:rsidR="00E6080D" w:rsidRPr="000B56B9">
        <w:rPr>
          <w:rFonts w:ascii="Times New Roman" w:eastAsia="Times New Roman" w:hAnsi="Times New Roman" w:cs="Times New Roman"/>
          <w:color w:val="333333"/>
          <w:kern w:val="0"/>
          <w:sz w:val="30"/>
          <w:szCs w:val="30"/>
          <w:lang w:eastAsia="ru-RU"/>
          <w14:ligatures w14:val="none"/>
        </w:rPr>
        <w:t xml:space="preserve">, </w:t>
      </w:r>
      <w:r w:rsidR="00BE7D89">
        <w:rPr>
          <w:rFonts w:ascii="Times New Roman" w:eastAsia="Times New Roman" w:hAnsi="Times New Roman" w:cs="Times New Roman"/>
          <w:color w:val="333333"/>
          <w:kern w:val="0"/>
          <w:sz w:val="30"/>
          <w:szCs w:val="30"/>
          <w:lang w:eastAsia="ru-RU"/>
          <w14:ligatures w14:val="none"/>
        </w:rPr>
        <w:t>Слонимского</w:t>
      </w:r>
      <w:r w:rsidR="00E6080D" w:rsidRPr="000B56B9">
        <w:rPr>
          <w:rFonts w:ascii="Times New Roman" w:eastAsia="Times New Roman" w:hAnsi="Times New Roman" w:cs="Times New Roman"/>
          <w:color w:val="333333"/>
          <w:kern w:val="0"/>
          <w:sz w:val="30"/>
          <w:szCs w:val="30"/>
          <w:lang w:eastAsia="ru-RU"/>
          <w14:ligatures w14:val="none"/>
        </w:rPr>
        <w:t xml:space="preserve"> </w:t>
      </w:r>
      <w:r w:rsidR="005B2ED8" w:rsidRPr="000B56B9">
        <w:rPr>
          <w:rFonts w:ascii="Times New Roman" w:eastAsia="Times New Roman" w:hAnsi="Times New Roman" w:cs="Times New Roman"/>
          <w:color w:val="333333"/>
          <w:kern w:val="0"/>
          <w:sz w:val="30"/>
          <w:szCs w:val="30"/>
          <w:lang w:eastAsia="ru-RU"/>
          <w14:ligatures w14:val="none"/>
        </w:rPr>
        <w:t>районного исполнительного</w:t>
      </w:r>
      <w:r w:rsidR="00F67C8D">
        <w:rPr>
          <w:rFonts w:ascii="Times New Roman" w:eastAsia="Times New Roman" w:hAnsi="Times New Roman" w:cs="Times New Roman"/>
          <w:color w:val="333333"/>
          <w:kern w:val="0"/>
          <w:sz w:val="30"/>
          <w:szCs w:val="30"/>
          <w:lang w:eastAsia="ru-RU"/>
          <w14:ligatures w14:val="none"/>
        </w:rPr>
        <w:t xml:space="preserve"> комитета</w:t>
      </w:r>
      <w:r w:rsidRPr="000B56B9">
        <w:rPr>
          <w:rFonts w:ascii="Times New Roman" w:eastAsia="Times New Roman" w:hAnsi="Times New Roman" w:cs="Times New Roman"/>
          <w:color w:val="333333"/>
          <w:kern w:val="0"/>
          <w:sz w:val="30"/>
          <w:szCs w:val="30"/>
          <w:lang w:eastAsia="ru-RU"/>
          <w14:ligatures w14:val="none"/>
        </w:rPr>
        <w:t>.</w:t>
      </w:r>
    </w:p>
    <w:p w14:paraId="1C4D5336" w14:textId="77777777" w:rsidR="00563E45" w:rsidRPr="000B56B9" w:rsidRDefault="00563E45" w:rsidP="000B56B9">
      <w:pPr>
        <w:spacing w:line="240" w:lineRule="auto"/>
        <w:jc w:val="both"/>
        <w:rPr>
          <w:rFonts w:ascii="Times New Roman" w:hAnsi="Times New Roman" w:cs="Times New Roman"/>
          <w:sz w:val="30"/>
          <w:szCs w:val="30"/>
        </w:rPr>
      </w:pPr>
    </w:p>
    <w:sectPr w:rsidR="00563E45" w:rsidRPr="000B56B9" w:rsidSect="005B2ED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A42E09"/>
    <w:multiLevelType w:val="multilevel"/>
    <w:tmpl w:val="92A06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34008F"/>
    <w:multiLevelType w:val="multilevel"/>
    <w:tmpl w:val="2648DD0C"/>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5122CB"/>
    <w:multiLevelType w:val="multilevel"/>
    <w:tmpl w:val="172412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2B6E80"/>
    <w:multiLevelType w:val="hybridMultilevel"/>
    <w:tmpl w:val="252C8CD0"/>
    <w:lvl w:ilvl="0" w:tplc="AD10B2A0">
      <w:start w:val="1"/>
      <w:numFmt w:val="decimal"/>
      <w:lvlText w:val="%1."/>
      <w:lvlJc w:val="left"/>
      <w:pPr>
        <w:ind w:left="360" w:hanging="360"/>
      </w:pPr>
      <w:rPr>
        <w:rFonts w:hint="default"/>
        <w:b/>
        <w:bCs/>
        <w:i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70B94BDD"/>
    <w:multiLevelType w:val="multilevel"/>
    <w:tmpl w:val="9BB0587A"/>
    <w:lvl w:ilvl="0">
      <w:start w:val="1"/>
      <w:numFmt w:val="decimal"/>
      <w:lvlText w:val="%1."/>
      <w:lvlJc w:val="left"/>
      <w:pPr>
        <w:tabs>
          <w:tab w:val="num" w:pos="720"/>
        </w:tabs>
        <w:ind w:left="720" w:hanging="360"/>
      </w:pPr>
      <w:rPr>
        <w:rFonts w:ascii="Times New Roman" w:eastAsia="Times New Roman" w:hAnsi="Times New Roman" w:cs="Times New Roman" w:hint="default"/>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6910522">
    <w:abstractNumId w:val="4"/>
  </w:num>
  <w:num w:numId="2" w16cid:durableId="1935356941">
    <w:abstractNumId w:val="1"/>
  </w:num>
  <w:num w:numId="3" w16cid:durableId="2069954985">
    <w:abstractNumId w:val="2"/>
  </w:num>
  <w:num w:numId="4" w16cid:durableId="61948050">
    <w:abstractNumId w:val="0"/>
  </w:num>
  <w:num w:numId="5" w16cid:durableId="318003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588"/>
    <w:rsid w:val="00015220"/>
    <w:rsid w:val="000A7182"/>
    <w:rsid w:val="000B56B9"/>
    <w:rsid w:val="001308DD"/>
    <w:rsid w:val="00144CF7"/>
    <w:rsid w:val="00160C92"/>
    <w:rsid w:val="0026488D"/>
    <w:rsid w:val="002B45FF"/>
    <w:rsid w:val="00475ED2"/>
    <w:rsid w:val="00563E45"/>
    <w:rsid w:val="005B2ED8"/>
    <w:rsid w:val="005B482C"/>
    <w:rsid w:val="00697170"/>
    <w:rsid w:val="006D77DC"/>
    <w:rsid w:val="007D4588"/>
    <w:rsid w:val="0089275E"/>
    <w:rsid w:val="008E5409"/>
    <w:rsid w:val="00AE5FFB"/>
    <w:rsid w:val="00B24507"/>
    <w:rsid w:val="00BE7D89"/>
    <w:rsid w:val="00C76575"/>
    <w:rsid w:val="00C8016C"/>
    <w:rsid w:val="00CE312E"/>
    <w:rsid w:val="00DA4D9B"/>
    <w:rsid w:val="00E6080D"/>
    <w:rsid w:val="00F67C8D"/>
    <w:rsid w:val="00F7229E"/>
    <w:rsid w:val="00FB20A0"/>
    <w:rsid w:val="00FB6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44B0"/>
  <w15:chartTrackingRefBased/>
  <w15:docId w15:val="{B4821E0A-C743-49A4-A606-82156357A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D45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D45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D458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D458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D458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D45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D45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D45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D45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458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D458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D458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D458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D458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D45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4588"/>
    <w:rPr>
      <w:rFonts w:eastAsiaTheme="majorEastAsia" w:cstheme="majorBidi"/>
      <w:color w:val="595959" w:themeColor="text1" w:themeTint="A6"/>
    </w:rPr>
  </w:style>
  <w:style w:type="character" w:customStyle="1" w:styleId="80">
    <w:name w:val="Заголовок 8 Знак"/>
    <w:basedOn w:val="a0"/>
    <w:link w:val="8"/>
    <w:uiPriority w:val="9"/>
    <w:semiHidden/>
    <w:rsid w:val="007D45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4588"/>
    <w:rPr>
      <w:rFonts w:eastAsiaTheme="majorEastAsia" w:cstheme="majorBidi"/>
      <w:color w:val="272727" w:themeColor="text1" w:themeTint="D8"/>
    </w:rPr>
  </w:style>
  <w:style w:type="paragraph" w:styleId="a3">
    <w:name w:val="Title"/>
    <w:basedOn w:val="a"/>
    <w:next w:val="a"/>
    <w:link w:val="a4"/>
    <w:uiPriority w:val="10"/>
    <w:qFormat/>
    <w:rsid w:val="007D45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D45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45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D45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4588"/>
    <w:pPr>
      <w:spacing w:before="160"/>
      <w:jc w:val="center"/>
    </w:pPr>
    <w:rPr>
      <w:i/>
      <w:iCs/>
      <w:color w:val="404040" w:themeColor="text1" w:themeTint="BF"/>
    </w:rPr>
  </w:style>
  <w:style w:type="character" w:customStyle="1" w:styleId="22">
    <w:name w:val="Цитата 2 Знак"/>
    <w:basedOn w:val="a0"/>
    <w:link w:val="21"/>
    <w:uiPriority w:val="29"/>
    <w:rsid w:val="007D4588"/>
    <w:rPr>
      <w:i/>
      <w:iCs/>
      <w:color w:val="404040" w:themeColor="text1" w:themeTint="BF"/>
    </w:rPr>
  </w:style>
  <w:style w:type="paragraph" w:styleId="a7">
    <w:name w:val="List Paragraph"/>
    <w:basedOn w:val="a"/>
    <w:uiPriority w:val="34"/>
    <w:qFormat/>
    <w:rsid w:val="007D4588"/>
    <w:pPr>
      <w:ind w:left="720"/>
      <w:contextualSpacing/>
    </w:pPr>
  </w:style>
  <w:style w:type="character" w:styleId="a8">
    <w:name w:val="Intense Emphasis"/>
    <w:basedOn w:val="a0"/>
    <w:uiPriority w:val="21"/>
    <w:qFormat/>
    <w:rsid w:val="007D4588"/>
    <w:rPr>
      <w:i/>
      <w:iCs/>
      <w:color w:val="0F4761" w:themeColor="accent1" w:themeShade="BF"/>
    </w:rPr>
  </w:style>
  <w:style w:type="paragraph" w:styleId="a9">
    <w:name w:val="Intense Quote"/>
    <w:basedOn w:val="a"/>
    <w:next w:val="a"/>
    <w:link w:val="aa"/>
    <w:uiPriority w:val="30"/>
    <w:qFormat/>
    <w:rsid w:val="007D45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D4588"/>
    <w:rPr>
      <w:i/>
      <w:iCs/>
      <w:color w:val="0F4761" w:themeColor="accent1" w:themeShade="BF"/>
    </w:rPr>
  </w:style>
  <w:style w:type="character" w:styleId="ab">
    <w:name w:val="Intense Reference"/>
    <w:basedOn w:val="a0"/>
    <w:uiPriority w:val="32"/>
    <w:qFormat/>
    <w:rsid w:val="007D4588"/>
    <w:rPr>
      <w:b/>
      <w:bCs/>
      <w:smallCaps/>
      <w:color w:val="0F4761" w:themeColor="accent1" w:themeShade="BF"/>
      <w:spacing w:val="5"/>
    </w:rPr>
  </w:style>
  <w:style w:type="paragraph" w:customStyle="1" w:styleId="p-normal">
    <w:name w:val="p-normal"/>
    <w:basedOn w:val="a"/>
    <w:rsid w:val="00C8016C"/>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customStyle="1" w:styleId="h-normal">
    <w:name w:val="h-normal"/>
    <w:basedOn w:val="a0"/>
    <w:rsid w:val="00C8016C"/>
  </w:style>
  <w:style w:type="character" w:customStyle="1" w:styleId="word-wrapper">
    <w:name w:val="word-wrapper"/>
    <w:basedOn w:val="a0"/>
    <w:rsid w:val="00C8016C"/>
  </w:style>
  <w:style w:type="character" w:customStyle="1" w:styleId="colorff00ff">
    <w:name w:val="color__ff00ff"/>
    <w:basedOn w:val="a0"/>
    <w:rsid w:val="00C8016C"/>
  </w:style>
  <w:style w:type="character" w:customStyle="1" w:styleId="fake-non-breaking-space">
    <w:name w:val="fake-non-breaking-space"/>
    <w:basedOn w:val="a0"/>
    <w:rsid w:val="00C8016C"/>
  </w:style>
  <w:style w:type="character" w:customStyle="1" w:styleId="color0000ff">
    <w:name w:val="color__0000ff"/>
    <w:basedOn w:val="a0"/>
    <w:rsid w:val="00C801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428461">
      <w:bodyDiv w:val="1"/>
      <w:marLeft w:val="0"/>
      <w:marRight w:val="0"/>
      <w:marTop w:val="0"/>
      <w:marBottom w:val="0"/>
      <w:divBdr>
        <w:top w:val="none" w:sz="0" w:space="0" w:color="auto"/>
        <w:left w:val="none" w:sz="0" w:space="0" w:color="auto"/>
        <w:bottom w:val="none" w:sz="0" w:space="0" w:color="auto"/>
        <w:right w:val="none" w:sz="0" w:space="0" w:color="auto"/>
      </w:divBdr>
      <w:divsChild>
        <w:div w:id="46608999">
          <w:marLeft w:val="0"/>
          <w:marRight w:val="0"/>
          <w:marTop w:val="0"/>
          <w:marBottom w:val="0"/>
          <w:divBdr>
            <w:top w:val="none" w:sz="0" w:space="0" w:color="auto"/>
            <w:left w:val="none" w:sz="0" w:space="0" w:color="auto"/>
            <w:bottom w:val="none" w:sz="0" w:space="0" w:color="auto"/>
            <w:right w:val="none" w:sz="0" w:space="0" w:color="auto"/>
          </w:divBdr>
          <w:divsChild>
            <w:div w:id="69739549">
              <w:marLeft w:val="0"/>
              <w:marRight w:val="0"/>
              <w:marTop w:val="0"/>
              <w:marBottom w:val="0"/>
              <w:divBdr>
                <w:top w:val="none" w:sz="0" w:space="0" w:color="auto"/>
                <w:left w:val="none" w:sz="0" w:space="0" w:color="auto"/>
                <w:bottom w:val="none" w:sz="0" w:space="0" w:color="auto"/>
                <w:right w:val="none" w:sz="0" w:space="0" w:color="auto"/>
              </w:divBdr>
              <w:divsChild>
                <w:div w:id="972558023">
                  <w:marLeft w:val="0"/>
                  <w:marRight w:val="0"/>
                  <w:marTop w:val="225"/>
                  <w:marBottom w:val="225"/>
                  <w:divBdr>
                    <w:top w:val="none" w:sz="0" w:space="0" w:color="auto"/>
                    <w:left w:val="single" w:sz="18" w:space="26" w:color="00BCD6"/>
                    <w:bottom w:val="none" w:sz="0" w:space="0" w:color="auto"/>
                    <w:right w:val="none" w:sz="0" w:space="0" w:color="auto"/>
                  </w:divBdr>
                </w:div>
                <w:div w:id="1782188847">
                  <w:marLeft w:val="0"/>
                  <w:marRight w:val="0"/>
                  <w:marTop w:val="225"/>
                  <w:marBottom w:val="225"/>
                  <w:divBdr>
                    <w:top w:val="none" w:sz="0" w:space="0" w:color="auto"/>
                    <w:left w:val="single" w:sz="18" w:space="26" w:color="00BCD6"/>
                    <w:bottom w:val="none" w:sz="0" w:space="0" w:color="auto"/>
                    <w:right w:val="none" w:sz="0" w:space="0" w:color="auto"/>
                  </w:divBdr>
                </w:div>
              </w:divsChild>
            </w:div>
          </w:divsChild>
        </w:div>
        <w:div w:id="368800960">
          <w:marLeft w:val="0"/>
          <w:marRight w:val="0"/>
          <w:marTop w:val="0"/>
          <w:marBottom w:val="0"/>
          <w:divBdr>
            <w:top w:val="none" w:sz="0" w:space="0" w:color="auto"/>
            <w:left w:val="none" w:sz="0" w:space="0" w:color="auto"/>
            <w:bottom w:val="none" w:sz="0" w:space="0" w:color="auto"/>
            <w:right w:val="none" w:sz="0" w:space="0" w:color="auto"/>
          </w:divBdr>
          <w:divsChild>
            <w:div w:id="1867213278">
              <w:marLeft w:val="0"/>
              <w:marRight w:val="0"/>
              <w:marTop w:val="0"/>
              <w:marBottom w:val="0"/>
              <w:divBdr>
                <w:top w:val="none" w:sz="0" w:space="0" w:color="auto"/>
                <w:left w:val="none" w:sz="0" w:space="0" w:color="auto"/>
                <w:bottom w:val="none" w:sz="0" w:space="0" w:color="auto"/>
                <w:right w:val="none" w:sz="0" w:space="0" w:color="auto"/>
              </w:divBdr>
              <w:divsChild>
                <w:div w:id="520245889">
                  <w:marLeft w:val="0"/>
                  <w:marRight w:val="0"/>
                  <w:marTop w:val="225"/>
                  <w:marBottom w:val="225"/>
                  <w:divBdr>
                    <w:top w:val="none" w:sz="0" w:space="0" w:color="auto"/>
                    <w:left w:val="single" w:sz="18" w:space="26" w:color="00BCD6"/>
                    <w:bottom w:val="none" w:sz="0" w:space="0" w:color="auto"/>
                    <w:right w:val="none" w:sz="0" w:space="0" w:color="auto"/>
                  </w:divBdr>
                </w:div>
                <w:div w:id="912853316">
                  <w:marLeft w:val="0"/>
                  <w:marRight w:val="0"/>
                  <w:marTop w:val="0"/>
                  <w:marBottom w:val="225"/>
                  <w:divBdr>
                    <w:top w:val="none" w:sz="0" w:space="0" w:color="auto"/>
                    <w:left w:val="single" w:sz="18" w:space="26" w:color="00BCD6"/>
                    <w:bottom w:val="none" w:sz="0" w:space="0" w:color="auto"/>
                    <w:right w:val="none" w:sz="0" w:space="0" w:color="auto"/>
                  </w:divBdr>
                </w:div>
                <w:div w:id="1899322412">
                  <w:marLeft w:val="0"/>
                  <w:marRight w:val="0"/>
                  <w:marTop w:val="225"/>
                  <w:marBottom w:val="225"/>
                  <w:divBdr>
                    <w:top w:val="none" w:sz="0" w:space="0" w:color="auto"/>
                    <w:left w:val="single" w:sz="18" w:space="26" w:color="00BCD6"/>
                    <w:bottom w:val="none" w:sz="0" w:space="0" w:color="auto"/>
                    <w:right w:val="none" w:sz="0" w:space="0" w:color="auto"/>
                  </w:divBdr>
                </w:div>
                <w:div w:id="355011314">
                  <w:marLeft w:val="0"/>
                  <w:marRight w:val="0"/>
                  <w:marTop w:val="0"/>
                  <w:marBottom w:val="225"/>
                  <w:divBdr>
                    <w:top w:val="none" w:sz="0" w:space="0" w:color="auto"/>
                    <w:left w:val="single" w:sz="18" w:space="26" w:color="00BCD6"/>
                    <w:bottom w:val="none" w:sz="0" w:space="0" w:color="auto"/>
                    <w:right w:val="none" w:sz="0" w:space="0" w:color="auto"/>
                  </w:divBdr>
                </w:div>
              </w:divsChild>
            </w:div>
          </w:divsChild>
        </w:div>
      </w:divsChild>
    </w:div>
    <w:div w:id="802306284">
      <w:bodyDiv w:val="1"/>
      <w:marLeft w:val="0"/>
      <w:marRight w:val="0"/>
      <w:marTop w:val="0"/>
      <w:marBottom w:val="0"/>
      <w:divBdr>
        <w:top w:val="none" w:sz="0" w:space="0" w:color="auto"/>
        <w:left w:val="none" w:sz="0" w:space="0" w:color="auto"/>
        <w:bottom w:val="none" w:sz="0" w:space="0" w:color="auto"/>
        <w:right w:val="none" w:sz="0" w:space="0" w:color="auto"/>
      </w:divBdr>
      <w:divsChild>
        <w:div w:id="751926021">
          <w:marLeft w:val="0"/>
          <w:marRight w:val="0"/>
          <w:marTop w:val="0"/>
          <w:marBottom w:val="0"/>
          <w:divBdr>
            <w:top w:val="none" w:sz="0" w:space="0" w:color="auto"/>
            <w:left w:val="none" w:sz="0" w:space="0" w:color="auto"/>
            <w:bottom w:val="none" w:sz="0" w:space="0" w:color="auto"/>
            <w:right w:val="none" w:sz="0" w:space="0" w:color="auto"/>
          </w:divBdr>
        </w:div>
        <w:div w:id="482506468">
          <w:marLeft w:val="0"/>
          <w:marRight w:val="0"/>
          <w:marTop w:val="0"/>
          <w:marBottom w:val="0"/>
          <w:divBdr>
            <w:top w:val="none" w:sz="0" w:space="0" w:color="auto"/>
            <w:left w:val="none" w:sz="0" w:space="0" w:color="auto"/>
            <w:bottom w:val="none" w:sz="0" w:space="0" w:color="auto"/>
            <w:right w:val="none" w:sz="0" w:space="0" w:color="auto"/>
          </w:divBdr>
        </w:div>
        <w:div w:id="1167400569">
          <w:marLeft w:val="0"/>
          <w:marRight w:val="0"/>
          <w:marTop w:val="0"/>
          <w:marBottom w:val="0"/>
          <w:divBdr>
            <w:top w:val="none" w:sz="0" w:space="0" w:color="auto"/>
            <w:left w:val="none" w:sz="0" w:space="0" w:color="auto"/>
            <w:bottom w:val="none" w:sz="0" w:space="0" w:color="auto"/>
            <w:right w:val="none" w:sz="0" w:space="0" w:color="auto"/>
          </w:divBdr>
        </w:div>
        <w:div w:id="579563889">
          <w:marLeft w:val="0"/>
          <w:marRight w:val="0"/>
          <w:marTop w:val="0"/>
          <w:marBottom w:val="0"/>
          <w:divBdr>
            <w:top w:val="none" w:sz="0" w:space="0" w:color="auto"/>
            <w:left w:val="none" w:sz="0" w:space="0" w:color="auto"/>
            <w:bottom w:val="none" w:sz="0" w:space="0" w:color="auto"/>
            <w:right w:val="none" w:sz="0" w:space="0" w:color="auto"/>
          </w:divBdr>
        </w:div>
        <w:div w:id="604073975">
          <w:marLeft w:val="0"/>
          <w:marRight w:val="0"/>
          <w:marTop w:val="0"/>
          <w:marBottom w:val="0"/>
          <w:divBdr>
            <w:top w:val="none" w:sz="0" w:space="0" w:color="auto"/>
            <w:left w:val="none" w:sz="0" w:space="0" w:color="auto"/>
            <w:bottom w:val="none" w:sz="0" w:space="0" w:color="auto"/>
            <w:right w:val="none" w:sz="0" w:space="0" w:color="auto"/>
          </w:divBdr>
        </w:div>
        <w:div w:id="2121756154">
          <w:marLeft w:val="0"/>
          <w:marRight w:val="0"/>
          <w:marTop w:val="0"/>
          <w:marBottom w:val="120"/>
          <w:divBdr>
            <w:top w:val="none" w:sz="0" w:space="0" w:color="auto"/>
            <w:left w:val="none" w:sz="0" w:space="0" w:color="auto"/>
            <w:bottom w:val="none" w:sz="0" w:space="0" w:color="auto"/>
            <w:right w:val="none" w:sz="0" w:space="0" w:color="auto"/>
          </w:divBdr>
        </w:div>
        <w:div w:id="1161382829">
          <w:marLeft w:val="0"/>
          <w:marRight w:val="0"/>
          <w:marTop w:val="0"/>
          <w:marBottom w:val="120"/>
          <w:divBdr>
            <w:top w:val="none" w:sz="0" w:space="0" w:color="auto"/>
            <w:left w:val="none" w:sz="0" w:space="0" w:color="auto"/>
            <w:bottom w:val="none" w:sz="0" w:space="0" w:color="auto"/>
            <w:right w:val="none" w:sz="0" w:space="0" w:color="auto"/>
          </w:divBdr>
        </w:div>
        <w:div w:id="275991602">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B9C3E-85B1-4CCA-A651-1EDF1057B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1026</Words>
  <Characters>5852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Аркадьевна Зизенко</dc:creator>
  <cp:keywords/>
  <dc:description/>
  <cp:lastModifiedBy>Ольга Аркадьевна Зизенко</cp:lastModifiedBy>
  <cp:revision>4</cp:revision>
  <dcterms:created xsi:type="dcterms:W3CDTF">2026-09-30T09:40:00Z</dcterms:created>
  <dcterms:modified xsi:type="dcterms:W3CDTF">2026-09-30T09:43:00Z</dcterms:modified>
</cp:coreProperties>
</file>