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9B" w:rsidRPr="009C3532" w:rsidRDefault="00FA149B" w:rsidP="00FA149B">
      <w:pPr>
        <w:spacing w:before="300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9C3532">
        <w:rPr>
          <w:rFonts w:ascii="Times New Roman" w:hAnsi="Times New Roman"/>
          <w:i/>
          <w:sz w:val="28"/>
          <w:szCs w:val="28"/>
        </w:rPr>
        <w:t xml:space="preserve">Что такое </w:t>
      </w:r>
      <w:bookmarkStart w:id="0" w:name="_GoBack"/>
      <w:bookmarkEnd w:id="0"/>
      <w:r w:rsidRPr="009C3532">
        <w:rPr>
          <w:rFonts w:ascii="Times New Roman" w:hAnsi="Times New Roman"/>
          <w:i/>
          <w:sz w:val="28"/>
          <w:szCs w:val="28"/>
        </w:rPr>
        <w:t xml:space="preserve">Tax </w:t>
      </w:r>
      <w:proofErr w:type="spellStart"/>
      <w:r w:rsidRPr="009C3532">
        <w:rPr>
          <w:rFonts w:ascii="Times New Roman" w:hAnsi="Times New Roman"/>
          <w:i/>
          <w:sz w:val="28"/>
          <w:szCs w:val="28"/>
        </w:rPr>
        <w:t>Free</w:t>
      </w:r>
      <w:proofErr w:type="spellEnd"/>
      <w:r w:rsidRPr="009C3532">
        <w:rPr>
          <w:rFonts w:ascii="Times New Roman" w:hAnsi="Times New Roman"/>
          <w:i/>
          <w:sz w:val="28"/>
          <w:szCs w:val="28"/>
        </w:rPr>
        <w:t xml:space="preserve"> в Беларуси</w:t>
      </w:r>
    </w:p>
    <w:p w:rsidR="00FA149B" w:rsidRPr="00C87D88" w:rsidRDefault="00FA149B" w:rsidP="00FA149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система возврата налога на добавленную стоимость </w:t>
      </w:r>
      <w:r w:rsidRPr="00AF705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proofErr w:type="gramStart"/>
      <w:r w:rsidRPr="00AF7056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далее –</w:t>
      </w:r>
      <w:r w:rsidRPr="00AF70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>НДС) за покупки</w:t>
      </w:r>
      <w:r w:rsidRPr="00C87D8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совершенные на территории Республики Беларусь нерезидентам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 Евразийского экономического союза (далее – ЕАЭС), который включает: Республику Беларусь, Российскую Федерацию, Республику Казахстан, Республику Армению, Киргизскую Республику. Единственным оператором системы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в Республике Беларусь является РУП «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Белтаможсервис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A149B" w:rsidRPr="00C87D88" w:rsidRDefault="00FA149B" w:rsidP="00FA14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В Беларуси система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распространяется на все товары, облагаемые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ставке 20%, и предусматривает возврат </w:t>
      </w:r>
      <w:r w:rsidRPr="00C87D8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>5% от суммы покупки</w:t>
      </w:r>
      <w:r w:rsidRPr="00C87D88">
        <w:rPr>
          <w:rFonts w:ascii="Times New Roman" w:hAnsi="Times New Roman"/>
          <w:sz w:val="28"/>
          <w:szCs w:val="28"/>
          <w:shd w:val="clear" w:color="auto" w:fill="FFFFFF"/>
        </w:rPr>
        <w:t xml:space="preserve"> без НДС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C3532">
        <w:rPr>
          <w:rFonts w:ascii="Times New Roman" w:hAnsi="Times New Roman"/>
          <w:sz w:val="28"/>
          <w:szCs w:val="28"/>
        </w:rPr>
        <w:br/>
      </w:r>
    </w:p>
    <w:p w:rsidR="00FA149B" w:rsidRPr="009C3532" w:rsidRDefault="00FA149B" w:rsidP="00FA149B">
      <w:pPr>
        <w:jc w:val="both"/>
        <w:rPr>
          <w:rFonts w:ascii="Times New Roman" w:hAnsi="Times New Roman"/>
          <w:i/>
          <w:sz w:val="28"/>
          <w:szCs w:val="28"/>
        </w:rPr>
      </w:pPr>
      <w:r w:rsidRPr="009C3532">
        <w:rPr>
          <w:rFonts w:ascii="Times New Roman" w:hAnsi="Times New Roman"/>
          <w:i/>
          <w:sz w:val="28"/>
          <w:szCs w:val="28"/>
        </w:rPr>
        <w:t xml:space="preserve">Как покупать с Tax </w:t>
      </w:r>
      <w:proofErr w:type="spellStart"/>
      <w:r w:rsidRPr="009C3532">
        <w:rPr>
          <w:rFonts w:ascii="Times New Roman" w:hAnsi="Times New Roman"/>
          <w:i/>
          <w:sz w:val="28"/>
          <w:szCs w:val="28"/>
        </w:rPr>
        <w:t>Free</w:t>
      </w:r>
      <w:proofErr w:type="spellEnd"/>
    </w:p>
    <w:p w:rsidR="00FA149B" w:rsidRPr="00C87D88" w:rsidRDefault="00FA149B" w:rsidP="00FA149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Услуга доступна при приобретении товаров в течение одного дня в одном магазине, работающем по системе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, на сумму более 80 (BYN) белорусских рублей.</w:t>
      </w:r>
    </w:p>
    <w:p w:rsidR="00FA149B" w:rsidRPr="00C87D88" w:rsidRDefault="00FA149B" w:rsidP="00FA149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3532">
        <w:rPr>
          <w:rFonts w:ascii="Times New Roman" w:hAnsi="Times New Roman"/>
          <w:sz w:val="28"/>
          <w:szCs w:val="28"/>
          <w:shd w:val="clear" w:color="auto" w:fill="FFFFFF"/>
        </w:rPr>
        <w:t>Оплачивая покупки необходимо обратиться к сотруднику магазина для оформления Чека на возврат НДС (далее –</w:t>
      </w:r>
      <w:r w:rsidRPr="00AF70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Чек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). Для этого понадобится паспорт или другой заменяющий его документ. Чек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оформляет сотрудник магазина в трех экземплярах. Покупателю выдается первый экземпляр Чека </w:t>
      </w:r>
      <w:r w:rsidRPr="00AF705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(голубого цвета) и копия его второго экземпляра (желтого цвета, для сотрудника таможни), а также специальный конверт.</w:t>
      </w:r>
    </w:p>
    <w:p w:rsidR="00FA149B" w:rsidRPr="009C3532" w:rsidRDefault="00FA149B" w:rsidP="00FA149B">
      <w:pPr>
        <w:jc w:val="both"/>
        <w:rPr>
          <w:rFonts w:ascii="Times New Roman" w:hAnsi="Times New Roman"/>
          <w:i/>
          <w:sz w:val="28"/>
          <w:szCs w:val="28"/>
        </w:rPr>
      </w:pPr>
      <w:r w:rsidRPr="009C3532">
        <w:rPr>
          <w:rFonts w:ascii="Times New Roman" w:hAnsi="Times New Roman"/>
          <w:sz w:val="28"/>
          <w:szCs w:val="28"/>
        </w:rPr>
        <w:br/>
      </w:r>
      <w:r w:rsidRPr="00C87D88">
        <w:rPr>
          <w:rFonts w:ascii="Times New Roman" w:hAnsi="Times New Roman"/>
          <w:i/>
          <w:sz w:val="28"/>
          <w:szCs w:val="28"/>
        </w:rPr>
        <w:t>Г</w:t>
      </w:r>
      <w:r w:rsidRPr="009C3532">
        <w:rPr>
          <w:rFonts w:ascii="Times New Roman" w:hAnsi="Times New Roman"/>
          <w:i/>
          <w:sz w:val="28"/>
          <w:szCs w:val="28"/>
        </w:rPr>
        <w:t>де покупать</w:t>
      </w:r>
    </w:p>
    <w:p w:rsidR="00FA149B" w:rsidRPr="00C87D88" w:rsidRDefault="00FA149B" w:rsidP="00FA149B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Следует обратить внимание на магазины с логотипом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или спросить сотрудников магазина, предлагается ли услуга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. Более подробную информацию о магазинах можно получить в разделе - Магазины на сайте </w:t>
      </w:r>
      <w:hyperlink r:id="rId5" w:tgtFrame="_blank" w:history="1">
        <w:r w:rsidRPr="00C87D88">
          <w:rPr>
            <w:rFonts w:ascii="Times New Roman" w:hAnsi="Times New Roman"/>
            <w:sz w:val="28"/>
            <w:szCs w:val="28"/>
            <w:u w:val="single"/>
          </w:rPr>
          <w:t>www.tax-free.by</w:t>
        </w:r>
      </w:hyperlink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. Здесь каждый посетитель может составить собственный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шоп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-маршрут. К системе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подключены более </w:t>
      </w:r>
      <w:r w:rsidRPr="00C87D88">
        <w:rPr>
          <w:rFonts w:ascii="Times New Roman" w:hAnsi="Times New Roman"/>
          <w:sz w:val="28"/>
          <w:szCs w:val="28"/>
          <w:shd w:val="clear" w:color="auto" w:fill="FFFFFF"/>
        </w:rPr>
        <w:t>800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магазинов, где можно приобрести различные товары - начиная от ювелирных изделий, одежды, обуви и заканчивая бытовой техникой.</w:t>
      </w:r>
    </w:p>
    <w:p w:rsidR="00FA149B" w:rsidRDefault="00FA149B" w:rsidP="00FA149B">
      <w:pPr>
        <w:jc w:val="both"/>
        <w:rPr>
          <w:rFonts w:ascii="Times New Roman" w:hAnsi="Times New Roman"/>
          <w:i/>
          <w:sz w:val="28"/>
          <w:szCs w:val="28"/>
        </w:rPr>
      </w:pPr>
      <w:r w:rsidRPr="009C3532">
        <w:rPr>
          <w:rFonts w:ascii="Times New Roman" w:hAnsi="Times New Roman"/>
          <w:i/>
          <w:sz w:val="28"/>
          <w:szCs w:val="28"/>
        </w:rPr>
        <w:t>Как получить денежные средства</w:t>
      </w:r>
    </w:p>
    <w:p w:rsidR="00FA149B" w:rsidRPr="009C3532" w:rsidRDefault="00FA149B" w:rsidP="00FA149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3 месяцев со дня покупки необходимо пройти таможенный контроль с целью подтверждения вывоза товара за пределы Республики Беларусь. При прохождении таможенного контроля необходимо предъявить приобретенный товар и оформленный Чек Tax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Free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получения таможенной печати. Покупки должны быть неиспользованными, в неповрежденной упаковке. Копия второго экземпляра Чека Tax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Free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(желтого цвета) остается у сотрудника таможенных органов. </w:t>
      </w:r>
    </w:p>
    <w:p w:rsidR="00FA149B" w:rsidRPr="009C3532" w:rsidRDefault="00FA149B" w:rsidP="00FA149B">
      <w:pPr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C3532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Способы получения возврата денежных средств</w:t>
      </w:r>
    </w:p>
    <w:p w:rsidR="00FA149B" w:rsidRPr="00AF7056" w:rsidRDefault="00FA149B" w:rsidP="00FA149B">
      <w:pPr>
        <w:pStyle w:val="a6"/>
        <w:numPr>
          <w:ilvl w:val="0"/>
          <w:numId w:val="1"/>
        </w:numPr>
        <w:tabs>
          <w:tab w:val="left" w:pos="993"/>
        </w:tabs>
        <w:spacing w:after="60"/>
        <w:ind w:left="714" w:hanging="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7056">
        <w:rPr>
          <w:rFonts w:ascii="Times New Roman" w:hAnsi="Times New Roman"/>
          <w:bCs/>
          <w:sz w:val="28"/>
          <w:szCs w:val="28"/>
          <w:shd w:val="clear" w:color="auto" w:fill="FFFFFF"/>
        </w:rPr>
        <w:t>Безналичным перечислением на банковскую карту</w:t>
      </w:r>
    </w:p>
    <w:p w:rsidR="00FA149B" w:rsidRPr="009C3532" w:rsidRDefault="00FA149B" w:rsidP="00FA149B">
      <w:pPr>
        <w:tabs>
          <w:tab w:val="left" w:pos="993"/>
        </w:tabs>
        <w:spacing w:after="15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В первый экземпляр Чека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(голубого цвета) покупатель вносит сведения о банковской карте, на которую будет перечислена сумма возврата НДС. Номер банковской карты должен состоять из 16 цифр, расчетный счет указывать не следует. Возмещение возможно только на банковские карты международного образца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Visa</w:t>
      </w:r>
      <w:proofErr w:type="spellEnd"/>
      <w:r w:rsidRPr="00C87D8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87D88">
        <w:rPr>
          <w:rFonts w:ascii="Times New Roman" w:hAnsi="Times New Roman"/>
          <w:sz w:val="28"/>
          <w:szCs w:val="28"/>
          <w:shd w:val="clear" w:color="auto" w:fill="FFFFFF"/>
        </w:rPr>
        <w:t>MasterCard</w:t>
      </w:r>
      <w:proofErr w:type="spellEnd"/>
      <w:r w:rsidRPr="00C87D88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87D8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UnionPay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оформленные на иностранное лицо. Заполненный Чек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покупатель вкладывает в специальный конвер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 и опускает в специальный ящик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Tax</w:t>
      </w:r>
      <w:r w:rsidRPr="00AF70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Free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 расположен во всех пунктах пересечения государственной границы Республики Беларусь, 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или бесплатно отправляет в течение 6 месяцев после вывоза товаров по почте с территории любого государства.  Возврат денежных средств осуществляется в течение 30 календарных дней после поступления Чека 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в РУП «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Белтаможсервис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A149B" w:rsidRPr="00555DF8" w:rsidRDefault="00FA149B" w:rsidP="00FA149B">
      <w:pPr>
        <w:pStyle w:val="a6"/>
        <w:numPr>
          <w:ilvl w:val="0"/>
          <w:numId w:val="1"/>
        </w:numPr>
        <w:tabs>
          <w:tab w:val="left" w:pos="993"/>
        </w:tabs>
        <w:spacing w:after="60"/>
        <w:ind w:left="714" w:hanging="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DF8">
        <w:rPr>
          <w:rFonts w:ascii="Times New Roman" w:hAnsi="Times New Roman"/>
          <w:bCs/>
          <w:sz w:val="28"/>
          <w:szCs w:val="28"/>
          <w:shd w:val="clear" w:color="auto" w:fill="FFFFFF"/>
        </w:rPr>
        <w:t>Наличными денежными средствами</w:t>
      </w:r>
    </w:p>
    <w:p w:rsidR="00FA149B" w:rsidRPr="00852DC6" w:rsidRDefault="00FA149B" w:rsidP="00FA149B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2DC6">
        <w:rPr>
          <w:rFonts w:ascii="Times New Roman" w:hAnsi="Times New Roman"/>
          <w:sz w:val="28"/>
          <w:szCs w:val="28"/>
          <w:shd w:val="clear" w:color="auto" w:fill="FFFFFF"/>
        </w:rPr>
        <w:t xml:space="preserve">в Национальном аэропорту «Минск» в пункте возврата, расположенном в зоне вылета, при предъявлении Чека Tax </w:t>
      </w:r>
      <w:proofErr w:type="spellStart"/>
      <w:r w:rsidRPr="00852DC6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852D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работнику</w:t>
      </w:r>
      <w:r w:rsidRPr="00852DC6">
        <w:rPr>
          <w:rFonts w:ascii="Times New Roman" w:hAnsi="Times New Roman"/>
          <w:sz w:val="28"/>
          <w:szCs w:val="28"/>
          <w:shd w:val="clear" w:color="auto" w:fill="FFFFFF"/>
        </w:rPr>
        <w:t xml:space="preserve"> РУП «</w:t>
      </w:r>
      <w:proofErr w:type="spellStart"/>
      <w:r w:rsidRPr="00852DC6">
        <w:rPr>
          <w:rFonts w:ascii="Times New Roman" w:hAnsi="Times New Roman"/>
          <w:sz w:val="28"/>
          <w:szCs w:val="28"/>
          <w:shd w:val="clear" w:color="auto" w:fill="FFFFFF"/>
        </w:rPr>
        <w:t>Белтаможсервис</w:t>
      </w:r>
      <w:proofErr w:type="spellEnd"/>
      <w:r w:rsidRPr="00852DC6">
        <w:rPr>
          <w:rFonts w:ascii="Times New Roman" w:hAnsi="Times New Roman"/>
          <w:sz w:val="28"/>
          <w:szCs w:val="28"/>
          <w:shd w:val="clear" w:color="auto" w:fill="FFFFFF"/>
        </w:rPr>
        <w:t xml:space="preserve">», либо в магазине беспошлинной торговли </w:t>
      </w:r>
      <w:proofErr w:type="spellStart"/>
      <w:r w:rsidRPr="00852DC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MarketLiga</w:t>
      </w:r>
      <w:proofErr w:type="spellEnd"/>
      <w:r w:rsidRPr="00852D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2DC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Duty</w:t>
      </w:r>
      <w:r w:rsidRPr="00852D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2DC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Free</w:t>
      </w:r>
      <w:r w:rsidRPr="00852D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149B" w:rsidRPr="00C87D88" w:rsidRDefault="00FA149B" w:rsidP="00FA149B">
      <w:pPr>
        <w:pStyle w:val="a5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87D88">
        <w:rPr>
          <w:sz w:val="28"/>
          <w:szCs w:val="28"/>
        </w:rPr>
        <w:t>ри вывозе товаров:</w:t>
      </w:r>
    </w:p>
    <w:p w:rsidR="00FA149B" w:rsidRDefault="00FA149B" w:rsidP="00FA149B">
      <w:pPr>
        <w:pStyle w:val="a5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87D88">
        <w:rPr>
          <w:sz w:val="28"/>
          <w:szCs w:val="28"/>
        </w:rPr>
        <w:t>в багаже - предъявить товар в упакованном виде сотрудникам таможенных органов до сдачи его в багаж</w:t>
      </w:r>
      <w:r>
        <w:rPr>
          <w:sz w:val="28"/>
          <w:szCs w:val="28"/>
        </w:rPr>
        <w:t>. В Национальном аэропорту «Минск»</w:t>
      </w:r>
      <w:r w:rsidRPr="00C87D88">
        <w:rPr>
          <w:sz w:val="28"/>
          <w:szCs w:val="28"/>
        </w:rPr>
        <w:t xml:space="preserve"> необходимо пригласить по телефону сотрудников таможенных органов для прохождения таможенного контроля возле стойки регистрации №1; </w:t>
      </w:r>
    </w:p>
    <w:p w:rsidR="00FA149B" w:rsidRPr="0068612A" w:rsidRDefault="00FA149B" w:rsidP="00FA149B">
      <w:pPr>
        <w:pStyle w:val="a5"/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C87D88">
        <w:rPr>
          <w:sz w:val="28"/>
          <w:szCs w:val="28"/>
        </w:rPr>
        <w:t>в ручной клади - проследовать в красный коридор и предъявить товар в упакованном виде сотрудникам таможенных органов при прохождении таможенного контроля.</w:t>
      </w:r>
    </w:p>
    <w:p w:rsidR="00FA149B" w:rsidRPr="00852DC6" w:rsidRDefault="00FA149B" w:rsidP="00FA149B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27 отделениях АСБ «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Беларусбанк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расположенных в республиканских пунктах таможенного оформления на границе с Польшей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Берестовица, 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Брузги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Козловичи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Домачево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Песчатка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Варшавский мост</w:t>
      </w:r>
      <w:proofErr w:type="gram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 с</w:t>
      </w:r>
      <w:proofErr w:type="gram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Литвой (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Привалка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Бенякони, Каменный Лог, 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Котловка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 с Латвией (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Григоровщина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 Урбаны), с Украиной (Новая Гута, Новая  Рудня, Верхний 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Теребежев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Глушкевичи, Комарин, </w:t>
      </w:r>
      <w:proofErr w:type="spellStart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Мокраны</w:t>
      </w:r>
      <w:proofErr w:type="spellEnd"/>
      <w:r w:rsidRPr="00852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FA149B" w:rsidRPr="00555DF8" w:rsidRDefault="00FA149B" w:rsidP="00FA149B">
      <w:pPr>
        <w:spacing w:before="240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555DF8">
        <w:rPr>
          <w:rFonts w:ascii="Times New Roman" w:hAnsi="Times New Roman"/>
          <w:i/>
          <w:sz w:val="28"/>
          <w:szCs w:val="28"/>
        </w:rPr>
        <w:t>Как отследить статус возмещения</w:t>
      </w:r>
    </w:p>
    <w:p w:rsidR="00FA149B" w:rsidRPr="009C3532" w:rsidRDefault="00FA149B" w:rsidP="00FA149B">
      <w:pPr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555DF8">
        <w:rPr>
          <w:rFonts w:ascii="Times New Roman" w:hAnsi="Times New Roman"/>
          <w:sz w:val="28"/>
          <w:szCs w:val="28"/>
          <w:shd w:val="clear" w:color="auto" w:fill="FFFFFF"/>
        </w:rPr>
        <w:t xml:space="preserve">Отследить статус обработки Чека Tax </w:t>
      </w:r>
      <w:proofErr w:type="spellStart"/>
      <w:r w:rsidRPr="00555DF8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555DF8">
        <w:rPr>
          <w:rFonts w:ascii="Times New Roman" w:hAnsi="Times New Roman"/>
          <w:sz w:val="28"/>
          <w:szCs w:val="28"/>
          <w:shd w:val="clear" w:color="auto" w:fill="FFFFFF"/>
        </w:rPr>
        <w:t xml:space="preserve"> можно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используя меню «Проверить чек»</w:t>
      </w:r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 на сайте </w:t>
      </w:r>
      <w:hyperlink r:id="rId6" w:tgtFrame="_blank" w:history="1">
        <w:r w:rsidRPr="00C87D88">
          <w:rPr>
            <w:rFonts w:ascii="Times New Roman" w:hAnsi="Times New Roman"/>
            <w:sz w:val="28"/>
            <w:szCs w:val="28"/>
            <w:u w:val="single"/>
          </w:rPr>
          <w:t>www.tax-free.by</w:t>
        </w:r>
      </w:hyperlink>
      <w:r w:rsidRPr="009C3532">
        <w:rPr>
          <w:rFonts w:ascii="Times New Roman" w:hAnsi="Times New Roman"/>
          <w:sz w:val="28"/>
          <w:szCs w:val="28"/>
          <w:shd w:val="clear" w:color="auto" w:fill="FFFFFF"/>
        </w:rPr>
        <w:t xml:space="preserve">. Для этого необходимо ввести 10-тизначный номер Чека на возврат Tax </w:t>
      </w:r>
      <w:proofErr w:type="spellStart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Free</w:t>
      </w:r>
      <w:proofErr w:type="spellEnd"/>
      <w:r w:rsidRPr="009C35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149B" w:rsidRPr="009C3532" w:rsidRDefault="00FA149B" w:rsidP="00FA149B">
      <w:pPr>
        <w:spacing w:before="120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9C3532">
        <w:rPr>
          <w:rFonts w:ascii="Times New Roman" w:hAnsi="Times New Roman"/>
          <w:i/>
          <w:sz w:val="28"/>
          <w:szCs w:val="28"/>
        </w:rPr>
        <w:t xml:space="preserve">Информация о системе Tax </w:t>
      </w:r>
      <w:proofErr w:type="spellStart"/>
      <w:r w:rsidRPr="009C3532">
        <w:rPr>
          <w:rFonts w:ascii="Times New Roman" w:hAnsi="Times New Roman"/>
          <w:i/>
          <w:sz w:val="28"/>
          <w:szCs w:val="28"/>
        </w:rPr>
        <w:t>Free</w:t>
      </w:r>
      <w:proofErr w:type="spellEnd"/>
      <w:r w:rsidRPr="009C3532">
        <w:rPr>
          <w:rFonts w:ascii="Times New Roman" w:hAnsi="Times New Roman"/>
          <w:i/>
          <w:sz w:val="28"/>
          <w:szCs w:val="28"/>
        </w:rPr>
        <w:t xml:space="preserve"> в Беларуси</w:t>
      </w:r>
    </w:p>
    <w:p w:rsidR="00FA149B" w:rsidRPr="00256552" w:rsidRDefault="00FA149B" w:rsidP="00FA149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D88">
        <w:rPr>
          <w:rFonts w:ascii="Times New Roman" w:hAnsi="Times New Roman"/>
          <w:sz w:val="28"/>
          <w:szCs w:val="28"/>
          <w:shd w:val="clear" w:color="auto" w:fill="FFFFFF"/>
        </w:rPr>
        <w:t>Официальный сайт </w:t>
      </w:r>
      <w:hyperlink r:id="rId7" w:tgtFrame="_blank" w:history="1">
        <w:r w:rsidRPr="00C87D88">
          <w:rPr>
            <w:rFonts w:ascii="Times New Roman" w:hAnsi="Times New Roman"/>
            <w:sz w:val="28"/>
            <w:szCs w:val="28"/>
            <w:u w:val="single"/>
          </w:rPr>
          <w:t>www.tax-free.by</w:t>
        </w:r>
      </w:hyperlink>
      <w:r w:rsidRPr="00C87D88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sectPr w:rsidR="00FA149B" w:rsidRPr="00256552" w:rsidSect="006450BE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015"/>
    <w:multiLevelType w:val="multilevel"/>
    <w:tmpl w:val="D8AE2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52"/>
    <w:rsid w:val="00256552"/>
    <w:rsid w:val="002A3A4E"/>
    <w:rsid w:val="003C52DA"/>
    <w:rsid w:val="004D47D0"/>
    <w:rsid w:val="006450BE"/>
    <w:rsid w:val="006531E2"/>
    <w:rsid w:val="007E032A"/>
    <w:rsid w:val="00E022D2"/>
    <w:rsid w:val="00F35774"/>
    <w:rsid w:val="00FA149B"/>
    <w:rsid w:val="00F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7860F-2DC0-43B9-8071-74194B67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5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A149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List Paragraph"/>
    <w:basedOn w:val="a"/>
    <w:uiPriority w:val="34"/>
    <w:qFormat/>
    <w:rsid w:val="00FA149B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x-free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x-free.by/" TargetMode="External"/><Relationship Id="rId5" Type="http://schemas.openxmlformats.org/officeDocument/2006/relationships/hyperlink" Target="http://www.tax-free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Полячкова Таисия Александровна</dc:creator>
  <cp:lastModifiedBy>Зубарева Е.Б.</cp:lastModifiedBy>
  <cp:revision>2</cp:revision>
  <cp:lastPrinted>2020-03-16T12:59:00Z</cp:lastPrinted>
  <dcterms:created xsi:type="dcterms:W3CDTF">2020-07-20T13:42:00Z</dcterms:created>
  <dcterms:modified xsi:type="dcterms:W3CDTF">2020-07-20T13:42:00Z</dcterms:modified>
</cp:coreProperties>
</file>