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1FB1D" w14:textId="73490F72" w:rsidR="007F5D16" w:rsidRDefault="001C6A89" w:rsidP="008B4E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4E98">
        <w:rPr>
          <w:rFonts w:ascii="Times New Roman" w:hAnsi="Times New Roman" w:cs="Times New Roman"/>
          <w:b/>
          <w:sz w:val="36"/>
          <w:szCs w:val="36"/>
        </w:rPr>
        <w:t>О местн</w:t>
      </w:r>
      <w:r w:rsidR="009451EC">
        <w:rPr>
          <w:rFonts w:ascii="Times New Roman" w:hAnsi="Times New Roman" w:cs="Times New Roman"/>
          <w:b/>
          <w:sz w:val="36"/>
          <w:szCs w:val="36"/>
        </w:rPr>
        <w:t>ом</w:t>
      </w:r>
      <w:r w:rsidRPr="008B4E98">
        <w:rPr>
          <w:rFonts w:ascii="Times New Roman" w:hAnsi="Times New Roman" w:cs="Times New Roman"/>
          <w:b/>
          <w:sz w:val="36"/>
          <w:szCs w:val="36"/>
        </w:rPr>
        <w:t xml:space="preserve"> налоге и сборе</w:t>
      </w:r>
    </w:p>
    <w:p w14:paraId="5ADB759A" w14:textId="77777777" w:rsidR="008B4E98" w:rsidRPr="008B4E98" w:rsidRDefault="008B4E98" w:rsidP="008B4E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3B8EA1" w14:textId="77777777" w:rsidR="00224EC6" w:rsidRDefault="001C6A89" w:rsidP="00224E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24EC6">
        <w:rPr>
          <w:rFonts w:ascii="Times New Roman" w:hAnsi="Times New Roman" w:cs="Times New Roman"/>
          <w:sz w:val="30"/>
          <w:szCs w:val="30"/>
        </w:rPr>
        <w:t>Н</w:t>
      </w:r>
      <w:r w:rsidR="00224EC6" w:rsidRPr="00141EA3">
        <w:rPr>
          <w:rFonts w:ascii="Times New Roman" w:hAnsi="Times New Roman" w:cs="Times New Roman"/>
          <w:sz w:val="30"/>
          <w:szCs w:val="30"/>
        </w:rPr>
        <w:t xml:space="preserve">а территории Слонимского района </w:t>
      </w:r>
      <w:r w:rsidR="000A491D">
        <w:rPr>
          <w:rFonts w:ascii="Times New Roman" w:hAnsi="Times New Roman" w:cs="Times New Roman"/>
          <w:sz w:val="30"/>
          <w:szCs w:val="30"/>
        </w:rPr>
        <w:t>дейс</w:t>
      </w:r>
      <w:r w:rsidR="00D42088">
        <w:rPr>
          <w:rFonts w:ascii="Times New Roman" w:hAnsi="Times New Roman" w:cs="Times New Roman"/>
          <w:sz w:val="30"/>
          <w:szCs w:val="30"/>
        </w:rPr>
        <w:t xml:space="preserve">твуют </w:t>
      </w:r>
      <w:r w:rsidR="00224EC6" w:rsidRPr="00141EA3">
        <w:rPr>
          <w:rFonts w:ascii="Times New Roman" w:hAnsi="Times New Roman" w:cs="Times New Roman"/>
          <w:sz w:val="30"/>
          <w:szCs w:val="30"/>
        </w:rPr>
        <w:t>следующие местные налог и сбор</w:t>
      </w:r>
      <w:r w:rsidR="00512123" w:rsidRPr="00512123">
        <w:rPr>
          <w:rFonts w:ascii="Times New Roman" w:hAnsi="Times New Roman" w:cs="Times New Roman"/>
          <w:sz w:val="30"/>
          <w:szCs w:val="30"/>
        </w:rPr>
        <w:t xml:space="preserve"> </w:t>
      </w:r>
      <w:r w:rsidR="00512123">
        <w:rPr>
          <w:rFonts w:ascii="Times New Roman" w:hAnsi="Times New Roman" w:cs="Times New Roman"/>
          <w:sz w:val="30"/>
          <w:szCs w:val="30"/>
        </w:rPr>
        <w:t>(р</w:t>
      </w:r>
      <w:r w:rsidR="00512123" w:rsidRPr="00141EA3">
        <w:rPr>
          <w:rFonts w:ascii="Times New Roman" w:hAnsi="Times New Roman" w:cs="Times New Roman"/>
          <w:sz w:val="30"/>
          <w:szCs w:val="30"/>
        </w:rPr>
        <w:t xml:space="preserve">ешение </w:t>
      </w:r>
      <w:bookmarkStart w:id="0" w:name="_Hlk197944441"/>
      <w:r w:rsidR="00512123" w:rsidRPr="00141EA3">
        <w:rPr>
          <w:rFonts w:ascii="Times New Roman" w:hAnsi="Times New Roman" w:cs="Times New Roman"/>
          <w:sz w:val="30"/>
          <w:szCs w:val="30"/>
        </w:rPr>
        <w:t xml:space="preserve">Слонимского районного Совета депутатов </w:t>
      </w:r>
      <w:r w:rsidR="00512123" w:rsidRPr="00141EA3">
        <w:rPr>
          <w:rStyle w:val="ref-body"/>
          <w:rFonts w:ascii="Times New Roman" w:hAnsi="Times New Roman" w:cs="Times New Roman"/>
          <w:sz w:val="30"/>
          <w:szCs w:val="30"/>
        </w:rPr>
        <w:t>от 29.01.2016 № 81</w:t>
      </w:r>
      <w:bookmarkEnd w:id="0"/>
      <w:r w:rsidR="00512123" w:rsidRPr="00512123">
        <w:t xml:space="preserve"> </w:t>
      </w:r>
      <w:r w:rsidR="00512123">
        <w:rPr>
          <w:rStyle w:val="ref-body"/>
          <w:rFonts w:ascii="Times New Roman" w:hAnsi="Times New Roman" w:cs="Times New Roman"/>
          <w:sz w:val="30"/>
          <w:szCs w:val="30"/>
        </w:rPr>
        <w:t>«</w:t>
      </w:r>
      <w:r w:rsidR="00512123" w:rsidRPr="00512123">
        <w:rPr>
          <w:rStyle w:val="ref-body"/>
          <w:rFonts w:ascii="Times New Roman" w:hAnsi="Times New Roman" w:cs="Times New Roman"/>
          <w:sz w:val="30"/>
          <w:szCs w:val="30"/>
        </w:rPr>
        <w:t>Об установлении и введении в действие на территории Слонимского района местных налога и сбора</w:t>
      </w:r>
      <w:r w:rsidR="00512123">
        <w:rPr>
          <w:rStyle w:val="ref-body"/>
          <w:rFonts w:ascii="Times New Roman" w:hAnsi="Times New Roman" w:cs="Times New Roman"/>
          <w:sz w:val="30"/>
          <w:szCs w:val="30"/>
        </w:rPr>
        <w:t>»</w:t>
      </w:r>
      <w:r w:rsidR="00512123" w:rsidRPr="00512123">
        <w:rPr>
          <w:rStyle w:val="ref-body"/>
          <w:rFonts w:ascii="Times New Roman" w:hAnsi="Times New Roman" w:cs="Times New Roman"/>
          <w:sz w:val="30"/>
          <w:szCs w:val="30"/>
        </w:rPr>
        <w:t>)</w:t>
      </w:r>
      <w:r w:rsidR="00224EC6" w:rsidRPr="00141EA3">
        <w:rPr>
          <w:rFonts w:ascii="Times New Roman" w:hAnsi="Times New Roman" w:cs="Times New Roman"/>
          <w:sz w:val="30"/>
          <w:szCs w:val="30"/>
        </w:rPr>
        <w:t>:</w:t>
      </w:r>
    </w:p>
    <w:p w14:paraId="77DB8FBA" w14:textId="77777777" w:rsidR="00512123" w:rsidRPr="00141EA3" w:rsidRDefault="00512123" w:rsidP="00224E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D25B939" w14:textId="77777777" w:rsidR="006D4D2A" w:rsidRPr="00AD0DAF" w:rsidRDefault="0031088A" w:rsidP="003108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915848" w:rsidRPr="00AD0DAF">
        <w:rPr>
          <w:rFonts w:ascii="Times New Roman" w:hAnsi="Times New Roman" w:cs="Times New Roman"/>
          <w:b/>
          <w:sz w:val="30"/>
          <w:szCs w:val="30"/>
        </w:rPr>
        <w:t>алог за владение собаками</w:t>
      </w:r>
    </w:p>
    <w:p w14:paraId="6B3F93D9" w14:textId="77777777" w:rsidR="00CF3209" w:rsidRPr="00CF3209" w:rsidRDefault="00915848" w:rsidP="008B4E98">
      <w:pPr>
        <w:pStyle w:val="p-normal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r w:rsidRPr="00CF3209">
        <w:rPr>
          <w:sz w:val="30"/>
          <w:szCs w:val="30"/>
        </w:rPr>
        <w:t>Плательщик</w:t>
      </w:r>
      <w:r w:rsidR="00963A0A">
        <w:rPr>
          <w:sz w:val="30"/>
          <w:szCs w:val="30"/>
        </w:rPr>
        <w:t>и</w:t>
      </w:r>
      <w:r w:rsidRPr="00CF3209">
        <w:rPr>
          <w:sz w:val="30"/>
          <w:szCs w:val="30"/>
        </w:rPr>
        <w:t xml:space="preserve"> налога</w:t>
      </w:r>
      <w:r w:rsidR="00963A0A">
        <w:rPr>
          <w:sz w:val="30"/>
          <w:szCs w:val="30"/>
        </w:rPr>
        <w:t>, о</w:t>
      </w:r>
      <w:r w:rsidR="00AD0DAF" w:rsidRPr="00CF3209">
        <w:rPr>
          <w:sz w:val="30"/>
          <w:szCs w:val="30"/>
        </w:rPr>
        <w:t>бъект налогообложения, налоговая база</w:t>
      </w:r>
      <w:r w:rsidR="0033279E" w:rsidRPr="00CF3209">
        <w:rPr>
          <w:sz w:val="30"/>
          <w:szCs w:val="30"/>
        </w:rPr>
        <w:t>, налоговый период</w:t>
      </w:r>
      <w:r w:rsidR="00963A0A">
        <w:rPr>
          <w:sz w:val="30"/>
          <w:szCs w:val="30"/>
        </w:rPr>
        <w:t>,</w:t>
      </w:r>
      <w:r w:rsidR="0033279E" w:rsidRPr="00CF3209">
        <w:rPr>
          <w:sz w:val="30"/>
          <w:szCs w:val="30"/>
        </w:rPr>
        <w:t xml:space="preserve"> порядок исчисления и уплаты </w:t>
      </w:r>
      <w:r w:rsidR="0033279E" w:rsidRPr="00DB3A71">
        <w:rPr>
          <w:sz w:val="30"/>
          <w:szCs w:val="30"/>
        </w:rPr>
        <w:t>налога определены</w:t>
      </w:r>
      <w:r w:rsidR="0033279E" w:rsidRPr="00CF3209">
        <w:rPr>
          <w:sz w:val="30"/>
          <w:szCs w:val="30"/>
        </w:rPr>
        <w:t xml:space="preserve"> </w:t>
      </w:r>
      <w:r w:rsidR="00141EA3">
        <w:rPr>
          <w:sz w:val="30"/>
          <w:szCs w:val="30"/>
        </w:rPr>
        <w:t xml:space="preserve">в соответствии с </w:t>
      </w:r>
      <w:r w:rsidR="0033279E" w:rsidRPr="00CF3209">
        <w:rPr>
          <w:sz w:val="30"/>
          <w:szCs w:val="30"/>
        </w:rPr>
        <w:t>главой 29 (статьи 30</w:t>
      </w:r>
      <w:r w:rsidR="00963A0A">
        <w:rPr>
          <w:sz w:val="30"/>
          <w:szCs w:val="30"/>
        </w:rPr>
        <w:t>8</w:t>
      </w:r>
      <w:r w:rsidR="0033279E" w:rsidRPr="00CF3209">
        <w:rPr>
          <w:sz w:val="30"/>
          <w:szCs w:val="30"/>
        </w:rPr>
        <w:t xml:space="preserve"> – 312) Налогового кодекса Республики Беларусь. </w:t>
      </w:r>
      <w:r w:rsidR="00CF3209" w:rsidRPr="00CF3209">
        <w:rPr>
          <w:rStyle w:val="word-wrapper"/>
          <w:sz w:val="30"/>
          <w:szCs w:val="30"/>
        </w:rPr>
        <w:t>Уплата налога за владение собаками производится путем внесения плательщиком сумм налога Слонимскому городскому унитарному предприятию жилищно-коммунального хозяйства</w:t>
      </w:r>
      <w:r w:rsidR="003736D8">
        <w:rPr>
          <w:rStyle w:val="word-wrapper"/>
          <w:sz w:val="30"/>
          <w:szCs w:val="30"/>
        </w:rPr>
        <w:t>.</w:t>
      </w:r>
      <w:r w:rsidR="00CF3209" w:rsidRPr="00CF3209">
        <w:rPr>
          <w:rStyle w:val="word-wrapper"/>
          <w:sz w:val="30"/>
          <w:szCs w:val="30"/>
        </w:rPr>
        <w:t xml:space="preserve"> </w:t>
      </w:r>
    </w:p>
    <w:p w14:paraId="0117EB5D" w14:textId="77777777" w:rsidR="00CF3209" w:rsidRPr="00CF3209" w:rsidRDefault="0033279E" w:rsidP="00CF3209">
      <w:pPr>
        <w:pStyle w:val="p-normal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F3209">
        <w:rPr>
          <w:sz w:val="30"/>
          <w:szCs w:val="30"/>
        </w:rPr>
        <w:t>Законом Республики Беларусь от 13.12.2024 № 47-З «Об изменении законов» Налоговый кодекс</w:t>
      </w:r>
      <w:r w:rsidR="00EB5299" w:rsidRPr="00CF3209">
        <w:rPr>
          <w:sz w:val="30"/>
          <w:szCs w:val="30"/>
        </w:rPr>
        <w:t xml:space="preserve"> дополнен нормой</w:t>
      </w:r>
      <w:r w:rsidR="00CF3209">
        <w:rPr>
          <w:sz w:val="30"/>
          <w:szCs w:val="30"/>
        </w:rPr>
        <w:t xml:space="preserve"> (</w:t>
      </w:r>
      <w:r w:rsidR="00EB5299" w:rsidRPr="00CF3209">
        <w:rPr>
          <w:sz w:val="30"/>
          <w:szCs w:val="30"/>
        </w:rPr>
        <w:t xml:space="preserve">введена </w:t>
      </w:r>
      <w:r w:rsidR="00EB5299" w:rsidRPr="007F5D16">
        <w:rPr>
          <w:bCs/>
          <w:sz w:val="30"/>
          <w:szCs w:val="30"/>
        </w:rPr>
        <w:t>статья 309-1</w:t>
      </w:r>
      <w:r w:rsidR="00CF3209" w:rsidRPr="007F5D16">
        <w:rPr>
          <w:bCs/>
          <w:sz w:val="30"/>
          <w:szCs w:val="30"/>
        </w:rPr>
        <w:t>),</w:t>
      </w:r>
      <w:r w:rsidR="00EB5299" w:rsidRPr="00CF3209">
        <w:rPr>
          <w:sz w:val="30"/>
          <w:szCs w:val="30"/>
        </w:rPr>
        <w:t xml:space="preserve"> определяющ</w:t>
      </w:r>
      <w:r w:rsidR="00CF3209">
        <w:rPr>
          <w:sz w:val="30"/>
          <w:szCs w:val="30"/>
        </w:rPr>
        <w:t>ей</w:t>
      </w:r>
      <w:r w:rsidR="00EB5299" w:rsidRPr="00CF3209">
        <w:rPr>
          <w:sz w:val="30"/>
          <w:szCs w:val="30"/>
        </w:rPr>
        <w:t xml:space="preserve"> категории физических лиц – плательщиков налога за владение собаками, которые с 01.01.2025 имеют право на льготу по уплате данного налога</w:t>
      </w:r>
      <w:r w:rsidR="00CF3209" w:rsidRPr="00CF3209">
        <w:rPr>
          <w:sz w:val="30"/>
          <w:szCs w:val="30"/>
        </w:rPr>
        <w:t xml:space="preserve">. </w:t>
      </w:r>
      <w:r w:rsidR="00CF3209">
        <w:rPr>
          <w:sz w:val="30"/>
          <w:szCs w:val="30"/>
        </w:rPr>
        <w:t>Так,</w:t>
      </w:r>
      <w:r w:rsidR="00CF3209" w:rsidRPr="00CF3209">
        <w:rPr>
          <w:sz w:val="30"/>
          <w:szCs w:val="30"/>
        </w:rPr>
        <w:t xml:space="preserve"> </w:t>
      </w:r>
      <w:r w:rsidR="00CF3209">
        <w:rPr>
          <w:sz w:val="30"/>
          <w:szCs w:val="30"/>
        </w:rPr>
        <w:t>о</w:t>
      </w:r>
      <w:r w:rsidR="00CF3209" w:rsidRPr="00CF3209">
        <w:rPr>
          <w:sz w:val="30"/>
          <w:szCs w:val="30"/>
        </w:rPr>
        <w:t>свобождаются от налога за владение собаками следующие физические лица:</w:t>
      </w:r>
    </w:p>
    <w:p w14:paraId="0DAD0842" w14:textId="77777777" w:rsidR="00CF3209" w:rsidRPr="00CF3209" w:rsidRDefault="005F5D3B" w:rsidP="00224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F3209" w:rsidRPr="00CF3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инвалиды, владеющие собакой-поводырем;</w:t>
      </w:r>
    </w:p>
    <w:p w14:paraId="42228BAB" w14:textId="77777777" w:rsidR="00CF3209" w:rsidRPr="00CF3209" w:rsidRDefault="0093366A" w:rsidP="00224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F3209" w:rsidRPr="00CF3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инвалиды I и II группы;</w:t>
      </w:r>
    </w:p>
    <w:p w14:paraId="4254ED3C" w14:textId="77777777" w:rsidR="00CF3209" w:rsidRPr="00CF3209" w:rsidRDefault="0093366A" w:rsidP="00224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F3209" w:rsidRPr="00CF3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инвалиды III группы </w:t>
      </w:r>
      <w:r w:rsidR="002140F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CF3209" w:rsidRPr="00CF3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отношении одной собаки;</w:t>
      </w:r>
    </w:p>
    <w:p w14:paraId="4F1DEB51" w14:textId="77777777" w:rsidR="00CF3209" w:rsidRPr="00CF3209" w:rsidRDefault="0093366A" w:rsidP="00224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F3209" w:rsidRPr="00CF3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достигшие общеустановленного пенсионного возраста или имеющие право на пенсию по возрасту со снижением общеустановленного пенсионного возраста, </w:t>
      </w:r>
      <w:r w:rsidR="002140F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CF3209" w:rsidRPr="00CF3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отношении одной собаки;</w:t>
      </w:r>
    </w:p>
    <w:p w14:paraId="49D95812" w14:textId="77777777" w:rsidR="00CF3209" w:rsidRPr="00CF3209" w:rsidRDefault="0093366A" w:rsidP="00224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F3209" w:rsidRPr="00CF3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родители (усыновители, удочерители), воспитывающие детей-инвалидов в возрасте до восемнадцати лет, </w:t>
      </w:r>
      <w:r w:rsidR="002140F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CF3209" w:rsidRPr="00CF3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отношении одной собаки;</w:t>
      </w:r>
    </w:p>
    <w:p w14:paraId="3214759E" w14:textId="77777777" w:rsidR="00CF3209" w:rsidRPr="00CF3209" w:rsidRDefault="0093366A" w:rsidP="00224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F3209" w:rsidRPr="00CF3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родители (усыновители, удочерители) в многодетных семьях с тремя и более детьми в возрасте до восемнадцати лет </w:t>
      </w:r>
      <w:r w:rsidR="002140F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CF3209" w:rsidRPr="00CF3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отношении одной собаки;</w:t>
      </w:r>
    </w:p>
    <w:p w14:paraId="55F10863" w14:textId="77777777" w:rsidR="00E0544E" w:rsidRDefault="0093366A" w:rsidP="00224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F3209" w:rsidRPr="00CF3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проживающие в одноквартирных или блокированных жилых домах, </w:t>
      </w:r>
      <w:r w:rsidR="002140F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CF3209" w:rsidRPr="00CF3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отношении одной собаки.</w:t>
      </w:r>
    </w:p>
    <w:p w14:paraId="1ADB9D93" w14:textId="77777777" w:rsidR="00224EC6" w:rsidRDefault="00224EC6" w:rsidP="00224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638E18C" w14:textId="77777777" w:rsidR="00915848" w:rsidRDefault="00224EC6" w:rsidP="00224EC6">
      <w:pPr>
        <w:spacing w:after="0" w:line="240" w:lineRule="auto"/>
        <w:jc w:val="center"/>
        <w:rPr>
          <w:rStyle w:val="word-wrapper"/>
          <w:rFonts w:ascii="Times New Roman" w:hAnsi="Times New Roman" w:cs="Times New Roman"/>
          <w:b/>
          <w:sz w:val="30"/>
          <w:szCs w:val="30"/>
        </w:rPr>
      </w:pPr>
      <w:r>
        <w:rPr>
          <w:rStyle w:val="word-wrapper"/>
          <w:rFonts w:ascii="Times New Roman" w:hAnsi="Times New Roman" w:cs="Times New Roman"/>
          <w:b/>
          <w:sz w:val="30"/>
          <w:szCs w:val="30"/>
        </w:rPr>
        <w:t>С</w:t>
      </w:r>
      <w:r w:rsidR="00E0544E" w:rsidRPr="00E0544E">
        <w:rPr>
          <w:rStyle w:val="word-wrapper"/>
          <w:rFonts w:ascii="Times New Roman" w:hAnsi="Times New Roman" w:cs="Times New Roman"/>
          <w:b/>
          <w:sz w:val="30"/>
          <w:szCs w:val="30"/>
        </w:rPr>
        <w:t>бор с заготовителей</w:t>
      </w:r>
    </w:p>
    <w:p w14:paraId="7F31AD32" w14:textId="77777777" w:rsidR="00141EA3" w:rsidRDefault="00E0544E" w:rsidP="00141EA3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83EE8">
        <w:rPr>
          <w:sz w:val="30"/>
          <w:szCs w:val="30"/>
        </w:rPr>
        <w:t>Плательщик</w:t>
      </w:r>
      <w:r w:rsidR="00DB3A71">
        <w:rPr>
          <w:sz w:val="30"/>
          <w:szCs w:val="30"/>
        </w:rPr>
        <w:t>и</w:t>
      </w:r>
      <w:r w:rsidRPr="00E83EE8">
        <w:rPr>
          <w:sz w:val="30"/>
          <w:szCs w:val="30"/>
        </w:rPr>
        <w:t xml:space="preserve"> сбора с заготовителей</w:t>
      </w:r>
      <w:r w:rsidR="00DB3A71">
        <w:rPr>
          <w:sz w:val="30"/>
          <w:szCs w:val="30"/>
        </w:rPr>
        <w:t>, о</w:t>
      </w:r>
      <w:r w:rsidR="00141EA3" w:rsidRPr="00141EA3">
        <w:rPr>
          <w:rStyle w:val="word-wrapper"/>
          <w:sz w:val="30"/>
          <w:szCs w:val="30"/>
        </w:rPr>
        <w:t>бъект обложения, налоговая база, ставки сбора,</w:t>
      </w:r>
      <w:r w:rsidR="00141EA3" w:rsidRPr="00141EA3">
        <w:rPr>
          <w:sz w:val="30"/>
          <w:szCs w:val="30"/>
        </w:rPr>
        <w:t xml:space="preserve"> н</w:t>
      </w:r>
      <w:r w:rsidR="00141EA3" w:rsidRPr="00141EA3">
        <w:rPr>
          <w:rStyle w:val="word-wrapper"/>
          <w:sz w:val="30"/>
          <w:szCs w:val="30"/>
        </w:rPr>
        <w:t>алоговый период сбора</w:t>
      </w:r>
      <w:r w:rsidR="00141EA3">
        <w:rPr>
          <w:rStyle w:val="word-wrapper"/>
          <w:sz w:val="30"/>
          <w:szCs w:val="30"/>
        </w:rPr>
        <w:t>, п</w:t>
      </w:r>
      <w:r w:rsidR="00141EA3" w:rsidRPr="00141EA3">
        <w:rPr>
          <w:rStyle w:val="word-wrapper"/>
          <w:sz w:val="30"/>
          <w:szCs w:val="30"/>
        </w:rPr>
        <w:t xml:space="preserve">орядок исчисления, сроки представления налоговых деклараций (расчетов) </w:t>
      </w:r>
      <w:r w:rsidR="00141EA3">
        <w:rPr>
          <w:rStyle w:val="word-wrapper"/>
          <w:sz w:val="30"/>
          <w:szCs w:val="30"/>
        </w:rPr>
        <w:t xml:space="preserve">определены </w:t>
      </w:r>
      <w:r w:rsidR="00DB3A71">
        <w:rPr>
          <w:rStyle w:val="word-wrapper"/>
          <w:sz w:val="30"/>
          <w:szCs w:val="30"/>
        </w:rPr>
        <w:t xml:space="preserve">в соответствии с </w:t>
      </w:r>
      <w:r w:rsidR="00141EA3">
        <w:rPr>
          <w:rStyle w:val="word-wrapper"/>
          <w:sz w:val="30"/>
          <w:szCs w:val="30"/>
        </w:rPr>
        <w:t>глав</w:t>
      </w:r>
      <w:r w:rsidR="00DB3A71">
        <w:rPr>
          <w:rStyle w:val="word-wrapper"/>
          <w:sz w:val="30"/>
          <w:szCs w:val="30"/>
        </w:rPr>
        <w:t>ой</w:t>
      </w:r>
      <w:r w:rsidR="00141EA3">
        <w:rPr>
          <w:rStyle w:val="word-wrapper"/>
          <w:sz w:val="30"/>
          <w:szCs w:val="30"/>
        </w:rPr>
        <w:t xml:space="preserve"> 31 (статьи 32</w:t>
      </w:r>
      <w:r w:rsidR="00DB3A71">
        <w:rPr>
          <w:rStyle w:val="word-wrapper"/>
          <w:sz w:val="30"/>
          <w:szCs w:val="30"/>
        </w:rPr>
        <w:t>0</w:t>
      </w:r>
      <w:r w:rsidR="00141EA3">
        <w:rPr>
          <w:rStyle w:val="word-wrapper"/>
          <w:sz w:val="30"/>
          <w:szCs w:val="30"/>
        </w:rPr>
        <w:t xml:space="preserve"> – 322) </w:t>
      </w:r>
      <w:r w:rsidR="00141EA3" w:rsidRPr="00CF3209">
        <w:rPr>
          <w:sz w:val="30"/>
          <w:szCs w:val="30"/>
        </w:rPr>
        <w:t>Налогового кодекса Республики Беларусь</w:t>
      </w:r>
      <w:r w:rsidR="00DB3A71">
        <w:rPr>
          <w:sz w:val="30"/>
          <w:szCs w:val="30"/>
        </w:rPr>
        <w:t xml:space="preserve"> с учётом изменений, внесенных </w:t>
      </w:r>
      <w:r w:rsidR="00DB3A71" w:rsidRPr="00CF3209">
        <w:rPr>
          <w:sz w:val="30"/>
          <w:szCs w:val="30"/>
        </w:rPr>
        <w:t>Законом Республики Беларусь от 13.12.2024 № 47-З «Об изменении законов»</w:t>
      </w:r>
      <w:r w:rsidR="00DB3A71">
        <w:rPr>
          <w:sz w:val="30"/>
          <w:szCs w:val="30"/>
        </w:rPr>
        <w:t xml:space="preserve"> в Налоговый кодекс. </w:t>
      </w:r>
    </w:p>
    <w:p w14:paraId="2FCE4263" w14:textId="77777777" w:rsidR="00E0544E" w:rsidRPr="00141EA3" w:rsidRDefault="00206E0B" w:rsidP="00512123">
      <w:pPr>
        <w:pStyle w:val="p-normal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206E0B">
        <w:rPr>
          <w:rStyle w:val="word-wrapper"/>
          <w:sz w:val="30"/>
          <w:szCs w:val="30"/>
        </w:rPr>
        <w:t>Уплата сбора с заготовителей производится в бюджет Слонимского района.</w:t>
      </w:r>
    </w:p>
    <w:sectPr w:rsidR="00E0544E" w:rsidRPr="00141EA3" w:rsidSect="00EB448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89"/>
    <w:rsid w:val="000A491D"/>
    <w:rsid w:val="00141EA3"/>
    <w:rsid w:val="001C6A89"/>
    <w:rsid w:val="00206E0B"/>
    <w:rsid w:val="002140F2"/>
    <w:rsid w:val="00224EC6"/>
    <w:rsid w:val="002909F3"/>
    <w:rsid w:val="0031088A"/>
    <w:rsid w:val="0033279E"/>
    <w:rsid w:val="003736D8"/>
    <w:rsid w:val="004243FF"/>
    <w:rsid w:val="004F69E4"/>
    <w:rsid w:val="00512123"/>
    <w:rsid w:val="005F5D3B"/>
    <w:rsid w:val="006D4D2A"/>
    <w:rsid w:val="007D7AC1"/>
    <w:rsid w:val="007F5D16"/>
    <w:rsid w:val="008003C7"/>
    <w:rsid w:val="00827DA1"/>
    <w:rsid w:val="008B4E98"/>
    <w:rsid w:val="00915848"/>
    <w:rsid w:val="0093366A"/>
    <w:rsid w:val="009451EC"/>
    <w:rsid w:val="00963A0A"/>
    <w:rsid w:val="00A516C3"/>
    <w:rsid w:val="00AD0DAF"/>
    <w:rsid w:val="00CF3209"/>
    <w:rsid w:val="00D42088"/>
    <w:rsid w:val="00DB3A71"/>
    <w:rsid w:val="00DC4851"/>
    <w:rsid w:val="00E0544E"/>
    <w:rsid w:val="00E83EE8"/>
    <w:rsid w:val="00E9358D"/>
    <w:rsid w:val="00EB448C"/>
    <w:rsid w:val="00EB5299"/>
    <w:rsid w:val="00F22877"/>
    <w:rsid w:val="00F9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118E"/>
  <w15:chartTrackingRefBased/>
  <w15:docId w15:val="{60E5C440-9440-4B19-8293-7505425E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F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CF3209"/>
  </w:style>
  <w:style w:type="character" w:customStyle="1" w:styleId="ref-body">
    <w:name w:val="ref-body"/>
    <w:basedOn w:val="a0"/>
    <w:rsid w:val="00141EA3"/>
  </w:style>
  <w:style w:type="paragraph" w:styleId="a3">
    <w:name w:val="Balloon Text"/>
    <w:basedOn w:val="a"/>
    <w:link w:val="a4"/>
    <w:uiPriority w:val="99"/>
    <w:semiHidden/>
    <w:unhideWhenUsed/>
    <w:rsid w:val="0029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Петлицкая Татьяна Ивановна</dc:creator>
  <cp:keywords/>
  <dc:description/>
  <cp:lastModifiedBy>Владимир Лейко</cp:lastModifiedBy>
  <cp:revision>19</cp:revision>
  <cp:lastPrinted>2025-05-12T09:30:00Z</cp:lastPrinted>
  <dcterms:created xsi:type="dcterms:W3CDTF">2025-05-12T06:46:00Z</dcterms:created>
  <dcterms:modified xsi:type="dcterms:W3CDTF">2025-05-19T13:24:00Z</dcterms:modified>
</cp:coreProperties>
</file>