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43" w:rsidRDefault="00745743" w:rsidP="00745743">
      <w:pPr>
        <w:pStyle w:val="newncpi"/>
        <w:ind w:left="-540" w:firstLine="0"/>
        <w:jc w:val="center"/>
        <w:rPr>
          <w:b/>
        </w:rPr>
      </w:pPr>
      <w:r w:rsidRPr="002A3008">
        <w:rPr>
          <w:b/>
        </w:rPr>
        <w:t>Перечень документов</w:t>
      </w:r>
      <w:r>
        <w:rPr>
          <w:b/>
        </w:rPr>
        <w:t xml:space="preserve">, </w:t>
      </w:r>
      <w:r w:rsidRPr="002A3008">
        <w:rPr>
          <w:b/>
        </w:rPr>
        <w:t>прилагаемых</w:t>
      </w:r>
      <w:r>
        <w:rPr>
          <w:b/>
        </w:rPr>
        <w:t xml:space="preserve"> </w:t>
      </w:r>
      <w:proofErr w:type="spellStart"/>
      <w:r>
        <w:rPr>
          <w:b/>
        </w:rPr>
        <w:t>рекламораспространителем</w:t>
      </w:r>
      <w:proofErr w:type="spellEnd"/>
      <w:r>
        <w:rPr>
          <w:b/>
        </w:rPr>
        <w:t xml:space="preserve"> к заявлению:</w:t>
      </w:r>
    </w:p>
    <w:p w:rsidR="00745743" w:rsidRDefault="00745743" w:rsidP="00745743">
      <w:pPr>
        <w:pStyle w:val="newncpi"/>
        <w:ind w:left="-540" w:firstLine="0"/>
        <w:jc w:val="center"/>
        <w:rPr>
          <w:b/>
        </w:rPr>
      </w:pPr>
    </w:p>
    <w:p w:rsidR="00745743" w:rsidRPr="002A3008" w:rsidRDefault="00745743" w:rsidP="00745743">
      <w:pPr>
        <w:pStyle w:val="newncpi"/>
        <w:ind w:left="-540" w:firstLine="0"/>
        <w:rPr>
          <w:b/>
        </w:rPr>
      </w:pPr>
    </w:p>
    <w:tbl>
      <w:tblPr>
        <w:tblW w:w="10011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602"/>
        <w:gridCol w:w="993"/>
      </w:tblGrid>
      <w:tr w:rsidR="00745743" w:rsidTr="00155F9A">
        <w:trPr>
          <w:trHeight w:val="253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6B56B6">
              <w:rPr>
                <w:b/>
                <w:sz w:val="22"/>
                <w:szCs w:val="22"/>
              </w:rPr>
              <w:t>письмо или иной документ о согласии собственника</w:t>
            </w:r>
            <w:r w:rsidRPr="00E55E8A">
              <w:rPr>
                <w:sz w:val="22"/>
                <w:szCs w:val="22"/>
              </w:rPr>
              <w:t xml:space="preserve"> места размещения средства наружной рекламы или лица, уполномоченного на то собственником (далее – собственник), на размещение средства наружной рекламы – если место размещения </w:t>
            </w:r>
            <w:r w:rsidRPr="00E55E8A">
              <w:rPr>
                <w:spacing w:val="-10"/>
                <w:sz w:val="22"/>
                <w:szCs w:val="22"/>
              </w:rPr>
              <w:t xml:space="preserve">средства наружной рекламы находится в республиканской или частной собственности, за исключением случаев, когда собственник и </w:t>
            </w:r>
            <w:proofErr w:type="spellStart"/>
            <w:r w:rsidRPr="00E55E8A">
              <w:rPr>
                <w:spacing w:val="-10"/>
                <w:sz w:val="22"/>
                <w:szCs w:val="22"/>
              </w:rPr>
              <w:t>рекламораспространитель</w:t>
            </w:r>
            <w:proofErr w:type="spellEnd"/>
            <w:r w:rsidRPr="00E55E8A">
              <w:rPr>
                <w:spacing w:val="-10"/>
                <w:sz w:val="22"/>
                <w:szCs w:val="22"/>
              </w:rPr>
              <w:t xml:space="preserve"> являются одним лицом;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253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DD6828">
              <w:rPr>
                <w:b/>
                <w:sz w:val="22"/>
                <w:szCs w:val="22"/>
              </w:rPr>
              <w:t>документ, подтверждающий</w:t>
            </w:r>
            <w:r w:rsidRPr="00E55E8A">
              <w:rPr>
                <w:sz w:val="22"/>
                <w:szCs w:val="22"/>
              </w:rPr>
              <w:t xml:space="preserve"> </w:t>
            </w:r>
            <w:r w:rsidRPr="00E67B3C">
              <w:rPr>
                <w:b/>
                <w:sz w:val="22"/>
                <w:szCs w:val="22"/>
              </w:rPr>
              <w:t>внесение платы</w:t>
            </w:r>
            <w:r w:rsidRPr="00E55E8A">
              <w:rPr>
                <w:sz w:val="22"/>
                <w:szCs w:val="22"/>
              </w:rPr>
              <w:t xml:space="preserve"> за оформление паспорта средства наружной рекламы.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253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6B56B6" w:rsidRDefault="00745743" w:rsidP="003D11C5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6B56B6">
              <w:rPr>
                <w:b/>
                <w:spacing w:val="-4"/>
                <w:sz w:val="22"/>
                <w:szCs w:val="22"/>
              </w:rPr>
              <w:t xml:space="preserve">эскиз </w:t>
            </w:r>
            <w:r w:rsidRPr="00E55E8A">
              <w:rPr>
                <w:spacing w:val="-4"/>
                <w:sz w:val="22"/>
                <w:szCs w:val="22"/>
              </w:rPr>
              <w:t xml:space="preserve">средства наружной рекламы в увязке с конкретной архитектурно-планировочной </w:t>
            </w:r>
            <w:r w:rsidRPr="00E55E8A">
              <w:rPr>
                <w:sz w:val="22"/>
                <w:szCs w:val="22"/>
              </w:rPr>
              <w:t>ситуацией по месту его размещения, выполненный на бумажном носителе в цвете;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467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pacing w:val="-10"/>
                <w:sz w:val="22"/>
                <w:szCs w:val="22"/>
              </w:rPr>
            </w:pPr>
            <w:r w:rsidRPr="006B56B6">
              <w:rPr>
                <w:b/>
                <w:spacing w:val="-10"/>
                <w:sz w:val="22"/>
                <w:szCs w:val="22"/>
              </w:rPr>
              <w:t>три фотографии</w:t>
            </w:r>
            <w:r w:rsidRPr="00E55E8A">
              <w:rPr>
                <w:spacing w:val="-10"/>
                <w:sz w:val="22"/>
                <w:szCs w:val="22"/>
              </w:rPr>
              <w:t xml:space="preserve"> места размещения средства наружной рекламы размером 9 x 13 сантиметров </w:t>
            </w:r>
            <w:r w:rsidRPr="00E55E8A">
              <w:rPr>
                <w:spacing w:val="-14"/>
                <w:sz w:val="22"/>
                <w:szCs w:val="22"/>
              </w:rPr>
              <w:t>(1 фотография с панорамной съемкой места размещения средства наружной рекламы, 2 фотографии</w:t>
            </w:r>
            <w:r w:rsidRPr="00E55E8A">
              <w:rPr>
                <w:spacing w:val="-10"/>
                <w:sz w:val="22"/>
                <w:szCs w:val="22"/>
              </w:rPr>
              <w:t xml:space="preserve"> </w:t>
            </w:r>
            <w:r w:rsidRPr="00E55E8A">
              <w:rPr>
                <w:spacing w:val="-4"/>
                <w:sz w:val="22"/>
                <w:szCs w:val="22"/>
              </w:rPr>
              <w:t>с обозначением места размещения средства наружной рекламы), выполненные в цвете;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935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b/>
                <w:sz w:val="22"/>
                <w:szCs w:val="22"/>
              </w:rPr>
              <w:t>макет наружной рекламы в 3-х экземплярах</w:t>
            </w:r>
            <w:r w:rsidRPr="00E55E8A">
              <w:rPr>
                <w:sz w:val="22"/>
                <w:szCs w:val="22"/>
              </w:rPr>
              <w:t xml:space="preserve"> на бумажном носителе в формате А4, выполненный в цвете, или на электронном носителе при размещении (распространении) такой рекламы на электронном табло либо макет согласованной в установленном порядке наружной рекламы;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521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  <w:p w:rsidR="00745743" w:rsidRPr="000017E1" w:rsidRDefault="00745743" w:rsidP="003D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DD6828">
              <w:rPr>
                <w:spacing w:val="-4"/>
                <w:sz w:val="22"/>
                <w:szCs w:val="22"/>
              </w:rPr>
              <w:t xml:space="preserve">копия документа, подтверждающего </w:t>
            </w:r>
            <w:r w:rsidRPr="00DD6828">
              <w:rPr>
                <w:b/>
                <w:spacing w:val="-4"/>
                <w:sz w:val="22"/>
                <w:szCs w:val="22"/>
              </w:rPr>
              <w:t>изготовление наружной рекламы организациями</w:t>
            </w:r>
            <w:r w:rsidRPr="00DD6828">
              <w:rPr>
                <w:spacing w:val="-4"/>
                <w:sz w:val="22"/>
                <w:szCs w:val="22"/>
              </w:rPr>
              <w:t xml:space="preserve"> </w:t>
            </w:r>
            <w:r w:rsidRPr="00E55E8A">
              <w:rPr>
                <w:sz w:val="22"/>
                <w:szCs w:val="22"/>
              </w:rPr>
              <w:t>Республики Беларусь и (или) гражданами Республики Беларусь;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907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b/>
                <w:sz w:val="22"/>
                <w:szCs w:val="22"/>
              </w:rPr>
              <w:t>копия свидетельства о государственной регистрации</w:t>
            </w:r>
            <w:r w:rsidRPr="00E55E8A">
              <w:rPr>
                <w:sz w:val="22"/>
                <w:szCs w:val="22"/>
              </w:rPr>
              <w:t xml:space="preserve"> организации или индивидуального предпринимателя, если в наружной рекламе содержится информация об организации Республики Беларусь или о гражданине, осуществляющем деятельность в качестве индивидуального предпринимателя;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</w:p>
        </w:tc>
      </w:tr>
      <w:tr w:rsidR="00745743" w:rsidTr="00155F9A">
        <w:trPr>
          <w:trHeight w:val="738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b/>
                <w:sz w:val="22"/>
                <w:szCs w:val="22"/>
              </w:rPr>
              <w:t>копия лицензии</w:t>
            </w:r>
            <w:r w:rsidRPr="00E55E8A">
              <w:rPr>
                <w:sz w:val="22"/>
                <w:szCs w:val="22"/>
              </w:rPr>
              <w:t>, выданной организации или гражданину, если в наружной рекламе содержится информация о виде деятельности организации или гражданина, подлежащем лицензированию;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 w:rsidRPr="0060316B">
              <w:rPr>
                <w:rFonts w:ascii="Arial" w:hAnsi="Arial"/>
                <w:sz w:val="16"/>
                <w:szCs w:val="16"/>
              </w:rPr>
              <w:t>если есть)</w:t>
            </w:r>
          </w:p>
        </w:tc>
      </w:tr>
      <w:tr w:rsidR="00745743" w:rsidTr="00155F9A">
        <w:trPr>
          <w:trHeight w:val="565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sz w:val="22"/>
                <w:szCs w:val="22"/>
              </w:rPr>
              <w:t>копия</w:t>
            </w:r>
            <w:r w:rsidRPr="00E55E8A">
              <w:rPr>
                <w:sz w:val="22"/>
                <w:szCs w:val="22"/>
              </w:rPr>
              <w:t xml:space="preserve"> документа об оценке соответствия требованиям технических нормативных правовых актов в области технического нормирования и </w:t>
            </w:r>
            <w:r w:rsidRPr="00E67B3C">
              <w:rPr>
                <w:b/>
                <w:sz w:val="22"/>
                <w:szCs w:val="22"/>
              </w:rPr>
              <w:t>стандартизации товаров</w:t>
            </w:r>
            <w:r w:rsidRPr="00E55E8A">
              <w:rPr>
                <w:sz w:val="22"/>
                <w:szCs w:val="22"/>
              </w:rPr>
              <w:t>, если в наружной рекламе содержится информация о товарах, подлежащих обязательному подтверждению соответствия в Республике Беларусь;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45743" w:rsidTr="00155F9A">
        <w:trPr>
          <w:trHeight w:val="565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67B3C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sz w:val="22"/>
                <w:szCs w:val="22"/>
              </w:rPr>
              <w:t>копия</w:t>
            </w:r>
            <w:r w:rsidRPr="00E67B3C">
              <w:rPr>
                <w:b/>
                <w:sz w:val="22"/>
                <w:szCs w:val="22"/>
              </w:rPr>
              <w:t xml:space="preserve"> </w:t>
            </w:r>
            <w:r w:rsidRPr="00E55E8A">
              <w:rPr>
                <w:sz w:val="22"/>
                <w:szCs w:val="22"/>
              </w:rPr>
              <w:t xml:space="preserve">документа, подтверждающего </w:t>
            </w:r>
            <w:r w:rsidRPr="00E67B3C">
              <w:rPr>
                <w:b/>
                <w:sz w:val="22"/>
                <w:szCs w:val="22"/>
              </w:rPr>
              <w:t>регистрацию</w:t>
            </w:r>
            <w:r w:rsidRPr="00E55E8A">
              <w:rPr>
                <w:sz w:val="22"/>
                <w:szCs w:val="22"/>
              </w:rPr>
              <w:t xml:space="preserve"> </w:t>
            </w:r>
            <w:r w:rsidRPr="00E67B3C">
              <w:rPr>
                <w:b/>
                <w:sz w:val="22"/>
                <w:szCs w:val="22"/>
              </w:rPr>
              <w:t>товарного знака</w:t>
            </w:r>
            <w:r w:rsidRPr="00E55E8A">
              <w:rPr>
                <w:sz w:val="22"/>
                <w:szCs w:val="22"/>
              </w:rPr>
              <w:t xml:space="preserve"> и (или) знака обслуживания на иностранном языке, если в наружной рекламе содержится такой товарный знак и (или) знак обслуживания;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Pr="0060316B" w:rsidRDefault="00745743" w:rsidP="003D11C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0316B">
              <w:rPr>
                <w:rFonts w:ascii="Arial" w:hAnsi="Arial"/>
                <w:sz w:val="16"/>
                <w:szCs w:val="16"/>
                <w:lang w:val="en-US"/>
              </w:rPr>
              <w:t>V</w:t>
            </w:r>
            <w:r w:rsidRPr="0060316B">
              <w:rPr>
                <w:rFonts w:ascii="Arial" w:hAnsi="Arial"/>
                <w:sz w:val="16"/>
                <w:szCs w:val="16"/>
              </w:rPr>
              <w:t xml:space="preserve"> (если есть)</w:t>
            </w:r>
          </w:p>
        </w:tc>
      </w:tr>
      <w:tr w:rsidR="00745743" w:rsidTr="00155F9A">
        <w:trPr>
          <w:trHeight w:val="411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45743" w:rsidRDefault="00745743" w:rsidP="003D11C5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55E8A">
              <w:rPr>
                <w:spacing w:val="-6"/>
                <w:sz w:val="22"/>
                <w:szCs w:val="22"/>
              </w:rPr>
              <w:t xml:space="preserve">копии документов, подтверждающих рекламирование товаров в наружной рекламе только с </w:t>
            </w:r>
            <w:r w:rsidRPr="00DD6828">
              <w:rPr>
                <w:spacing w:val="-10"/>
                <w:sz w:val="22"/>
                <w:szCs w:val="22"/>
              </w:rPr>
              <w:t xml:space="preserve">участием граждан Республики Беларусь, если в такой рекламе </w:t>
            </w:r>
            <w:r w:rsidRPr="00DD6828">
              <w:rPr>
                <w:b/>
                <w:spacing w:val="-4"/>
                <w:sz w:val="22"/>
                <w:szCs w:val="22"/>
              </w:rPr>
              <w:t>используются образы людей</w:t>
            </w:r>
            <w:r w:rsidRPr="00DD6828">
              <w:rPr>
                <w:spacing w:val="-10"/>
                <w:sz w:val="22"/>
                <w:szCs w:val="22"/>
              </w:rPr>
              <w:t>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45743" w:rsidTr="00155F9A">
        <w:trPr>
          <w:trHeight w:val="565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67B3C">
              <w:rPr>
                <w:spacing w:val="-10"/>
                <w:sz w:val="22"/>
                <w:szCs w:val="22"/>
              </w:rPr>
              <w:t>копия</w:t>
            </w:r>
            <w:r w:rsidRPr="00E55E8A">
              <w:rPr>
                <w:spacing w:val="-10"/>
                <w:sz w:val="22"/>
                <w:szCs w:val="22"/>
              </w:rPr>
              <w:t xml:space="preserve"> документа, подтверждающего </w:t>
            </w:r>
            <w:r w:rsidRPr="00E67B3C">
              <w:rPr>
                <w:b/>
                <w:spacing w:val="-10"/>
                <w:sz w:val="22"/>
                <w:szCs w:val="22"/>
              </w:rPr>
              <w:t>регистрацию иностранного</w:t>
            </w:r>
            <w:r w:rsidRPr="00E55E8A">
              <w:rPr>
                <w:spacing w:val="-10"/>
                <w:sz w:val="22"/>
                <w:szCs w:val="22"/>
              </w:rPr>
              <w:t xml:space="preserve"> или международного юридического лица (организации, не являющейся юридическим лицом) (легализованная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учреждения), если в наружной рекламе содержится информация об иностранном или </w:t>
            </w:r>
            <w:r w:rsidRPr="00E55E8A">
              <w:rPr>
                <w:spacing w:val="-4"/>
                <w:sz w:val="22"/>
                <w:szCs w:val="22"/>
              </w:rPr>
              <w:t>международном юридическом лице (организации, не являющейся юридическим лицом);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45743" w:rsidTr="00155F9A">
        <w:trPr>
          <w:trHeight w:val="1222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pacing w:val="-10"/>
                <w:sz w:val="22"/>
                <w:szCs w:val="22"/>
              </w:rPr>
            </w:pPr>
            <w:r w:rsidRPr="00E55E8A">
              <w:rPr>
                <w:spacing w:val="-10"/>
                <w:sz w:val="22"/>
                <w:szCs w:val="22"/>
              </w:rPr>
              <w:t xml:space="preserve">копия согласования наружной рекламы </w:t>
            </w:r>
            <w:r w:rsidRPr="00125ECD">
              <w:rPr>
                <w:b/>
                <w:spacing w:val="-10"/>
                <w:sz w:val="22"/>
                <w:szCs w:val="22"/>
              </w:rPr>
              <w:t>Министерства здравоохранения</w:t>
            </w:r>
            <w:r w:rsidRPr="00E55E8A">
              <w:rPr>
                <w:spacing w:val="-10"/>
                <w:sz w:val="22"/>
                <w:szCs w:val="22"/>
              </w:rPr>
              <w:t xml:space="preserve">, если в наружной рекламе содержится </w:t>
            </w:r>
            <w:r w:rsidRPr="00125ECD">
              <w:rPr>
                <w:spacing w:val="-10"/>
                <w:sz w:val="22"/>
                <w:szCs w:val="22"/>
              </w:rPr>
              <w:t>информация о лекарственных средствах</w:t>
            </w:r>
            <w:r w:rsidRPr="00E55E8A">
              <w:rPr>
                <w:spacing w:val="-10"/>
                <w:sz w:val="22"/>
                <w:szCs w:val="22"/>
              </w:rPr>
              <w:t xml:space="preserve">, методах, средствах, работах и услугах в области профилактики, диагностики, лечения (включая нетрадиционные), реабилитации и протезировании, медицинской технике и изделиях медицинского назначения, медицинских технологиях, биологически активных добавках к пище, а также информация о </w:t>
            </w:r>
            <w:r w:rsidRPr="00E55E8A">
              <w:rPr>
                <w:sz w:val="22"/>
                <w:szCs w:val="22"/>
              </w:rPr>
              <w:t>положительном эффекте товаров при заболеваниях или расстройствах здоровья;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45743" w:rsidTr="00155F9A">
        <w:trPr>
          <w:trHeight w:val="489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55E8A">
              <w:rPr>
                <w:sz w:val="22"/>
                <w:szCs w:val="22"/>
              </w:rPr>
              <w:t xml:space="preserve">копия согласования наружной рекламы Министерства сельского хозяйства и продовольствия, если в наружной рекламе или рекламе на транспортном средстве содержится </w:t>
            </w:r>
            <w:r w:rsidRPr="00E67B3C">
              <w:rPr>
                <w:b/>
                <w:sz w:val="22"/>
                <w:szCs w:val="22"/>
              </w:rPr>
              <w:t>информация о ветеринарных услугах</w:t>
            </w:r>
            <w:r w:rsidRPr="00E55E8A">
              <w:rPr>
                <w:sz w:val="22"/>
                <w:szCs w:val="22"/>
              </w:rPr>
              <w:t>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45743" w:rsidTr="00155F9A">
        <w:trPr>
          <w:trHeight w:val="712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45743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55E8A">
              <w:rPr>
                <w:sz w:val="22"/>
                <w:szCs w:val="22"/>
              </w:rPr>
              <w:t xml:space="preserve">копия согласования наружной рекламы Министерства внутренних дел, если в наружной рекламе или рекламе на транспортном средстве содержится информация о </w:t>
            </w:r>
            <w:r w:rsidRPr="00E67B3C">
              <w:rPr>
                <w:b/>
                <w:sz w:val="22"/>
                <w:szCs w:val="22"/>
              </w:rPr>
              <w:t>трудоустройстве граждан Республики Беларусь за границей</w:t>
            </w:r>
            <w:r w:rsidRPr="00E55E8A">
              <w:rPr>
                <w:sz w:val="22"/>
                <w:szCs w:val="22"/>
              </w:rPr>
              <w:t>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45743" w:rsidTr="00155F9A">
        <w:trPr>
          <w:trHeight w:val="591"/>
        </w:trPr>
        <w:tc>
          <w:tcPr>
            <w:tcW w:w="416" w:type="dxa"/>
            <w:shd w:val="clear" w:color="auto" w:fill="auto"/>
            <w:noWrap/>
            <w:vAlign w:val="bottom"/>
          </w:tcPr>
          <w:p w:rsidR="00745743" w:rsidRDefault="00745743" w:rsidP="003D11C5">
            <w:pPr>
              <w:ind w:right="-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745743" w:rsidRDefault="00745743" w:rsidP="003D11C5">
            <w:pPr>
              <w:ind w:right="-67"/>
              <w:rPr>
                <w:sz w:val="20"/>
                <w:szCs w:val="20"/>
              </w:rPr>
            </w:pPr>
          </w:p>
          <w:p w:rsidR="00745743" w:rsidRPr="000017E1" w:rsidRDefault="00745743" w:rsidP="003D11C5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8602" w:type="dxa"/>
            <w:shd w:val="clear" w:color="auto" w:fill="auto"/>
            <w:vAlign w:val="bottom"/>
          </w:tcPr>
          <w:p w:rsidR="00745743" w:rsidRPr="00E55E8A" w:rsidRDefault="00745743" w:rsidP="003D11C5">
            <w:pPr>
              <w:jc w:val="both"/>
              <w:rPr>
                <w:sz w:val="22"/>
                <w:szCs w:val="22"/>
              </w:rPr>
            </w:pPr>
            <w:r w:rsidRPr="00E55E8A">
              <w:rPr>
                <w:sz w:val="22"/>
                <w:szCs w:val="22"/>
              </w:rPr>
              <w:t xml:space="preserve">копия согласования наружной рекламы Министерства внутренних дел и Министерства образования, если в наружной рекламе содержится информация об </w:t>
            </w:r>
            <w:r w:rsidRPr="00E67B3C">
              <w:rPr>
                <w:b/>
                <w:sz w:val="22"/>
                <w:szCs w:val="22"/>
              </w:rPr>
              <w:t>учебе граждан Республики Беларусь за границей</w:t>
            </w:r>
            <w:r w:rsidRPr="00E55E8A">
              <w:rPr>
                <w:sz w:val="22"/>
                <w:szCs w:val="22"/>
              </w:rPr>
              <w:t>;</w:t>
            </w:r>
          </w:p>
        </w:tc>
        <w:tc>
          <w:tcPr>
            <w:tcW w:w="993" w:type="dxa"/>
            <w:shd w:val="clear" w:color="auto" w:fill="auto"/>
            <w:noWrap/>
          </w:tcPr>
          <w:p w:rsidR="00745743" w:rsidRDefault="00745743" w:rsidP="003D11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0316B">
              <w:rPr>
                <w:rFonts w:ascii="Arial" w:hAnsi="Arial"/>
                <w:sz w:val="16"/>
                <w:szCs w:val="16"/>
              </w:rPr>
              <w:t>(если есть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745743" w:rsidRDefault="00745743" w:rsidP="00745743">
      <w:pPr>
        <w:pStyle w:val="newncpi"/>
        <w:ind w:left="-540" w:right="535" w:firstLine="540"/>
        <w:rPr>
          <w:b/>
          <w:i/>
          <w:color w:val="000000"/>
          <w:spacing w:val="-3"/>
          <w:sz w:val="30"/>
        </w:rPr>
      </w:pPr>
      <w:r w:rsidRPr="000006FD">
        <w:rPr>
          <w:b/>
          <w:i/>
          <w:sz w:val="22"/>
          <w:szCs w:val="22"/>
        </w:rPr>
        <w:t xml:space="preserve">Копии документов, указанных в </w:t>
      </w:r>
      <w:proofErr w:type="gramStart"/>
      <w:r w:rsidRPr="000006FD">
        <w:rPr>
          <w:b/>
          <w:i/>
          <w:sz w:val="22"/>
          <w:szCs w:val="22"/>
        </w:rPr>
        <w:t>пункте  6</w:t>
      </w:r>
      <w:proofErr w:type="gramEnd"/>
      <w:r w:rsidRPr="000006FD">
        <w:rPr>
          <w:b/>
          <w:i/>
          <w:sz w:val="22"/>
          <w:szCs w:val="22"/>
        </w:rPr>
        <w:t>-16, заверяются</w:t>
      </w:r>
      <w:r w:rsidRPr="00E55E8A">
        <w:rPr>
          <w:sz w:val="22"/>
          <w:szCs w:val="22"/>
        </w:rPr>
        <w:t xml:space="preserve"> </w:t>
      </w:r>
      <w:proofErr w:type="spellStart"/>
      <w:r w:rsidRPr="00E55E8A">
        <w:rPr>
          <w:sz w:val="22"/>
          <w:szCs w:val="22"/>
        </w:rPr>
        <w:t>рекламораспространителем</w:t>
      </w:r>
      <w:proofErr w:type="spellEnd"/>
      <w:r w:rsidRPr="00E55E8A">
        <w:rPr>
          <w:sz w:val="22"/>
          <w:szCs w:val="22"/>
        </w:rPr>
        <w:t xml:space="preserve"> путем проставления на таких копиях подписи руководителя организации, удостоверенной печатью организации, с указанием даты заверения или подписи гражданина с указанием даты заверения.</w:t>
      </w:r>
    </w:p>
    <w:p w:rsidR="000A146B" w:rsidRDefault="000A146B"/>
    <w:sectPr w:rsidR="000A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43"/>
    <w:rsid w:val="000A146B"/>
    <w:rsid w:val="00155F9A"/>
    <w:rsid w:val="00214D96"/>
    <w:rsid w:val="007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790B8-7D31-4E2E-9325-DBA7C981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link w:val="newncpi0"/>
    <w:rsid w:val="00745743"/>
    <w:pPr>
      <w:ind w:firstLine="567"/>
      <w:jc w:val="both"/>
    </w:pPr>
  </w:style>
  <w:style w:type="character" w:customStyle="1" w:styleId="newncpi0">
    <w:name w:val="newncpi Знак"/>
    <w:link w:val="newncpi"/>
    <w:rsid w:val="00745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FNN</dc:creator>
  <cp:lastModifiedBy>Емелина ТН</cp:lastModifiedBy>
  <cp:revision>4</cp:revision>
  <dcterms:created xsi:type="dcterms:W3CDTF">2020-02-25T10:51:00Z</dcterms:created>
  <dcterms:modified xsi:type="dcterms:W3CDTF">2020-02-25T12:11:00Z</dcterms:modified>
</cp:coreProperties>
</file>