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E0" w:rsidRDefault="005205E0" w:rsidP="005205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трудового договора. Срочный трудовой договор</w:t>
      </w:r>
    </w:p>
    <w:p w:rsidR="005205E0" w:rsidRDefault="005205E0" w:rsidP="0052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Согласно статьи 17 Трудового кодекса Республики Беларусь т</w:t>
      </w:r>
      <w:r w:rsidRPr="005205E0">
        <w:rPr>
          <w:rFonts w:ascii="Times New Roman" w:hAnsi="Times New Roman" w:cs="Times New Roman"/>
          <w:sz w:val="26"/>
          <w:szCs w:val="26"/>
        </w:rPr>
        <w:t>рудовые договоры могут заключаться на: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1) неопределенный срок;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2) определенный срок не более пяти лет (срочный трудовой договор).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Если в трудовом договоре не оговорен срок его действия, трудовой договор считается заключенным на неопределенный срок.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Срочный трудовой договор, за исключением контракта,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выполнения: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1) на время выполнения определенной работы, когда время завершения работы не может быть определено точно;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2) на время исполнения обязанностей временно отсутствующего работника, за которым в соответствии с настоящим Кодексом сохраняются место работы, должность служащего (профессия рабочего);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3) на время выполнения сезонных работ, когда работы в силу природных и климатических условий могут выполняться только в течение определенного сезона;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4) с лицами, принимаемыми на работу в организации, созданные на заведомо определенный период;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5) с лицами, принимаемыми на должность служащего (профессию рабочего), которую занимал молодой специалист, молодой рабочий (служащий) до призыва его на военную службу, направления на альтернативную службу, на период такой службы и в течение трех месяцев после ее окончания;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6) с руководителем, заместителем руководителя и главным бухгалтером организации на период проведения процедур, установленных законодательством и (или) учредительным документом организации для назначения на соответствующую должность служащего;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7) с лицами, направленными органами по труду, занятости и социальной защите на оплачиваемые общественные работы;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8) в иных случаях, установленных настоящим Кодексом или иными законодательными актами.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По соглашению сторон срочный трудовой договор может заключаться: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 xml:space="preserve">1) с лицами, принимаемыми на работу адвокатом, осуществляющим адвокатскую деятельность индивидуально, нотариусом, осуществляющим нотариальную деятельность в нотариальном бюро, физическим лицом, осуществляющим деятельность по оказанию услуг в сфере </w:t>
      </w:r>
      <w:proofErr w:type="spellStart"/>
      <w:r w:rsidRPr="005205E0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Pr="005205E0">
        <w:rPr>
          <w:rFonts w:ascii="Times New Roman" w:hAnsi="Times New Roman" w:cs="Times New Roman"/>
          <w:sz w:val="26"/>
          <w:szCs w:val="26"/>
        </w:rPr>
        <w:t xml:space="preserve">, индивидуальным предпринимателем, в </w:t>
      </w:r>
      <w:proofErr w:type="spellStart"/>
      <w:r w:rsidRPr="005205E0">
        <w:rPr>
          <w:rFonts w:ascii="Times New Roman" w:hAnsi="Times New Roman" w:cs="Times New Roman"/>
          <w:sz w:val="26"/>
          <w:szCs w:val="26"/>
        </w:rPr>
        <w:t>микроорганизацию</w:t>
      </w:r>
      <w:proofErr w:type="spellEnd"/>
      <w:r w:rsidRPr="005205E0">
        <w:rPr>
          <w:rFonts w:ascii="Times New Roman" w:hAnsi="Times New Roman" w:cs="Times New Roman"/>
          <w:sz w:val="26"/>
          <w:szCs w:val="26"/>
        </w:rPr>
        <w:t>;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>2) с лицами, поступающими на работу по совместительству.</w:t>
      </w:r>
    </w:p>
    <w:p w:rsidR="005205E0" w:rsidRPr="005205E0" w:rsidRDefault="005205E0" w:rsidP="00520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05E0">
        <w:rPr>
          <w:rFonts w:ascii="Times New Roman" w:hAnsi="Times New Roman" w:cs="Times New Roman"/>
          <w:sz w:val="26"/>
          <w:szCs w:val="26"/>
        </w:rPr>
        <w:t xml:space="preserve">Контракт </w:t>
      </w:r>
      <w:hyperlink r:id="rId4" w:history="1">
        <w:r w:rsidRPr="005205E0">
          <w:rPr>
            <w:rFonts w:ascii="Times New Roman" w:hAnsi="Times New Roman" w:cs="Times New Roman"/>
            <w:sz w:val="26"/>
            <w:szCs w:val="26"/>
          </w:rPr>
          <w:t>заключается</w:t>
        </w:r>
      </w:hyperlink>
      <w:r w:rsidRPr="005205E0">
        <w:rPr>
          <w:rFonts w:ascii="Times New Roman" w:hAnsi="Times New Roman" w:cs="Times New Roman"/>
          <w:sz w:val="26"/>
          <w:szCs w:val="26"/>
        </w:rPr>
        <w:t xml:space="preserve"> в порядке и на условиях, предусмотренных настоящим Кодексом.</w:t>
      </w:r>
    </w:p>
    <w:p w:rsidR="00CC508E" w:rsidRDefault="00CC508E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отдела    надзора    за    соблюдением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 xml:space="preserve">законодательства о труде Гродненского  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областного управления Департамента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государственной инспекции труда</w:t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О.В. Сало</w:t>
      </w:r>
    </w:p>
    <w:p w:rsidR="005205E0" w:rsidRDefault="005205E0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FEB" w:rsidRPr="00B16FEB" w:rsidRDefault="00CC508E" w:rsidP="0052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31.0</w:t>
      </w:r>
      <w:r w:rsidR="005205E0">
        <w:rPr>
          <w:rFonts w:ascii="Times New Roman" w:hAnsi="Times New Roman" w:cs="Times New Roman"/>
          <w:sz w:val="26"/>
          <w:szCs w:val="26"/>
        </w:rPr>
        <w:t>3</w:t>
      </w:r>
      <w:r w:rsidRPr="00CC508E">
        <w:rPr>
          <w:rFonts w:ascii="Times New Roman" w:hAnsi="Times New Roman" w:cs="Times New Roman"/>
          <w:sz w:val="26"/>
          <w:szCs w:val="26"/>
        </w:rPr>
        <w:t>.2020</w:t>
      </w:r>
      <w:bookmarkStart w:id="0" w:name="_GoBack"/>
      <w:bookmarkEnd w:id="0"/>
    </w:p>
    <w:sectPr w:rsidR="00B16FEB" w:rsidRPr="00B16FEB" w:rsidSect="005205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B"/>
    <w:rsid w:val="005205E0"/>
    <w:rsid w:val="00B16FEB"/>
    <w:rsid w:val="00CC508E"/>
    <w:rsid w:val="00E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A0C9"/>
  <w15:chartTrackingRefBased/>
  <w15:docId w15:val="{2F5AAB2D-F72F-4D30-A997-03DC68C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702FE508C02FEE28274AB9620C643C1D0E0F005F929D5F8CCB5F6D8BB2088CFA5E59CD104C90208FA7B532ADACB88C4E67CA054CF420B482EA8C9DB7L2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2020-01-31T07:46:00Z</dcterms:created>
  <dcterms:modified xsi:type="dcterms:W3CDTF">2020-03-31T07:04:00Z</dcterms:modified>
</cp:coreProperties>
</file>