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60" w:rsidRPr="00EC7160" w:rsidRDefault="00EC7160" w:rsidP="00EC7160">
      <w:pPr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proofErr w:type="spellStart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Парадак</w:t>
      </w:r>
      <w:proofErr w:type="spellEnd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абскарджвання</w:t>
      </w:r>
      <w:proofErr w:type="spellEnd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рашэнняў</w:t>
      </w:r>
      <w:proofErr w:type="spellEnd"/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</w:p>
    <w:p w:rsidR="00000000" w:rsidRPr="00EC7160" w:rsidRDefault="00EC7160" w:rsidP="00EC7160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Парадак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абскарджвання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рашэнняў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  (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Артыкул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30 Закона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Рэспублі</w:t>
      </w:r>
      <w:proofErr w:type="gram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Беларусь ад 28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кастрычніка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2008 года «Аб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асновах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адміністрацыйных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працэдур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")</w:t>
      </w:r>
    </w:p>
    <w:p w:rsidR="00EC7160" w:rsidRPr="00EC7160" w:rsidRDefault="00EC7160" w:rsidP="00EC7160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7160">
        <w:rPr>
          <w:rFonts w:ascii="Times New Roman" w:hAnsi="Times New Roman" w:cs="Times New Roman"/>
          <w:sz w:val="28"/>
          <w:szCs w:val="28"/>
        </w:rPr>
        <w:br/>
      </w:r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1.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Заці</w:t>
      </w:r>
      <w:proofErr w:type="gram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каўленая</w:t>
      </w:r>
      <w:proofErr w:type="spellEnd"/>
      <w:proofErr w:type="gram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трэцяя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асоба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валодае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правам на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абскарджанне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адміністрацыйнага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рашэння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адміністрацыйным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пазасудовым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парадку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EC7160" w:rsidRPr="00EC7160" w:rsidRDefault="00EC7160" w:rsidP="00EC7160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2.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Адміністрацыйная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скарга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накіроўваецца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вышэйстаячы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дзяржаўны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 (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вышэйшую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арганiзацыю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альбо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дзяржаўны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орган,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іншую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арганізацыю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да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кампетэнцыі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якіх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адпаведнасці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заканадаўчымі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актамі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пастановамі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Савета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Міністраў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Рэспублі</w:t>
      </w:r>
      <w:proofErr w:type="gram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Беларусь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адносіцца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разгляд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такіх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скаргаў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(далей - орган,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разглядае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скаргу</w:t>
      </w:r>
      <w:proofErr w:type="spellEnd"/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C7160" w:rsidRPr="00EC7160" w:rsidRDefault="00EC7160" w:rsidP="00EC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</w:pPr>
      <w:r w:rsidRPr="00EC7160"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  <w:t>3. Абскарджанне адміністрацыйнага рашэння ў судовым парадку ажыццяўляецца пасля абскарджання такога рашэння ў адміністрацыйным (пазасудовым) парадку, калi iншы парадак абскарджвання не прадугледжаны заканадаўчымі актамі.</w:t>
      </w:r>
    </w:p>
    <w:p w:rsidR="00EC7160" w:rsidRPr="00EC7160" w:rsidRDefault="00EC7160" w:rsidP="00EC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</w:pPr>
    </w:p>
    <w:p w:rsidR="00EC7160" w:rsidRPr="00EC7160" w:rsidRDefault="00EC7160" w:rsidP="00EC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</w:pPr>
      <w:r w:rsidRPr="00EC7160"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  <w:t>У выпадку адсутнасці органа, які разглядаў скаргу, адміністрацыйнае рашэнне ўпаўнаважанага органа можа быць абскарджана непасрэдна ў суд.</w:t>
      </w:r>
    </w:p>
    <w:p w:rsidR="00EC7160" w:rsidRPr="00EC7160" w:rsidRDefault="00EC7160" w:rsidP="00EC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</w:pPr>
    </w:p>
    <w:p w:rsidR="00EC7160" w:rsidRPr="00EC7160" w:rsidRDefault="00EC7160" w:rsidP="00EC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</w:pPr>
      <w:r w:rsidRPr="00EC7160">
        <w:rPr>
          <w:rFonts w:ascii="Times New Roman" w:eastAsia="Times New Roman" w:hAnsi="Times New Roman" w:cs="Times New Roman"/>
          <w:color w:val="212121"/>
          <w:sz w:val="28"/>
          <w:szCs w:val="28"/>
          <w:lang w:val="be-BY"/>
        </w:rPr>
        <w:t>Абскарджанне адміністрацыйнага рашэння ў судовым парадку ажыццяўляецца ў адпаведнасці з грамадзянскім працэсуальным або гаспадарчым працэсуальным заканадаўствам.</w:t>
      </w:r>
    </w:p>
    <w:p w:rsidR="00EC7160" w:rsidRPr="004D7E75" w:rsidRDefault="00EC7160" w:rsidP="00EC7160">
      <w:pPr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be-BY"/>
        </w:rPr>
      </w:pPr>
      <w:r w:rsidRPr="00EC7160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be-BY"/>
        </w:rPr>
        <w:t xml:space="preserve">Тэрміны падачы адміністрацыйнай скаргі </w:t>
      </w:r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 </w:t>
      </w:r>
      <w:r w:rsidRPr="00EC71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be-BY"/>
        </w:rPr>
        <w:t xml:space="preserve"> (Артыкул 31 Закона Рэспублікі Беларусь ад 28 кастрычніка 2008 года «Аб асновах адміністрацыйных працэдур")</w:t>
      </w:r>
      <w:r w:rsidRPr="00EC7160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1. Адміністрацыйная скарга можа быць пададзеная ў орган, які разглядае скаргу, на працягу аднаго года з дня прыняцця абскарджваемага адміністрацыйнага рашэння. </w:t>
      </w:r>
    </w:p>
    <w:p w:rsidR="00EC7160" w:rsidRPr="00EC7160" w:rsidRDefault="00EC7160" w:rsidP="00EC716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71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2. Орган, які разглядае скаргу, мае права аднавіць тэрмін падачы адміністрацыйнай скаргі ў выпадку пропуску такога тэрміну па ўважлівай прычыне (цяжкая хвароба, працяглая камандзіроўка і інш.).</w:t>
      </w:r>
    </w:p>
    <w:sectPr w:rsidR="00EC7160" w:rsidRPr="00EC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60"/>
    <w:rsid w:val="004D7E75"/>
    <w:rsid w:val="00E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1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3</cp:revision>
  <dcterms:created xsi:type="dcterms:W3CDTF">2019-02-26T06:00:00Z</dcterms:created>
  <dcterms:modified xsi:type="dcterms:W3CDTF">2019-02-26T06:05:00Z</dcterms:modified>
</cp:coreProperties>
</file>